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B0" w:rsidRPr="00CE4CB0" w:rsidRDefault="00CE4CB0" w:rsidP="00CE4CB0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CE4CB0"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B0" w:rsidRPr="00CE4CB0" w:rsidRDefault="00CE4CB0" w:rsidP="00CE4CB0">
      <w:pPr>
        <w:jc w:val="center"/>
        <w:rPr>
          <w:rFonts w:ascii="Times New Roman" w:hAnsi="Times New Roman" w:cs="Times New Roman"/>
        </w:rPr>
      </w:pP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CE4CB0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CE4CB0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CE4CB0" w:rsidRPr="00CE4CB0" w:rsidRDefault="00CE4CB0" w:rsidP="00CE4CB0">
      <w:pPr>
        <w:jc w:val="center"/>
        <w:rPr>
          <w:rFonts w:ascii="Times New Roman" w:hAnsi="Times New Roman" w:cs="Times New Roman"/>
        </w:rPr>
      </w:pPr>
    </w:p>
    <w:p w:rsidR="00CE4CB0" w:rsidRPr="00CE4CB0" w:rsidRDefault="00CE4CB0" w:rsidP="00CE4CB0">
      <w:pPr>
        <w:pStyle w:val="2"/>
        <w:jc w:val="center"/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</w:pPr>
      <w:r w:rsidRPr="00CE4CB0"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  <w:t>ПОСТАНОВЛЕНИЕ</w:t>
      </w: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</w:rPr>
      </w:pPr>
    </w:p>
    <w:p w:rsidR="00CE4CB0" w:rsidRPr="00CE4CB0" w:rsidRDefault="00CE4CB0" w:rsidP="00CE4CB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E4CB0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Pr="00CE4CB0">
        <w:rPr>
          <w:rFonts w:ascii="Times New Roman" w:hAnsi="Times New Roman" w:cs="Times New Roman"/>
          <w:b/>
          <w:color w:val="0000FF"/>
          <w:sz w:val="28"/>
          <w:szCs w:val="28"/>
        </w:rPr>
        <w:t>_________________</w:t>
      </w:r>
      <w:r w:rsidRPr="00CE4CB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E4CB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E4CB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CE4CB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E4CB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№ </w:t>
      </w:r>
      <w:r w:rsidRPr="00CE4CB0">
        <w:rPr>
          <w:rFonts w:ascii="Times New Roman" w:hAnsi="Times New Roman" w:cs="Times New Roman"/>
          <w:b/>
          <w:color w:val="0000FF"/>
          <w:sz w:val="28"/>
          <w:szCs w:val="28"/>
        </w:rPr>
        <w:t>______</w:t>
      </w: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</w:rPr>
      </w:pPr>
      <w:r w:rsidRPr="00CE4CB0">
        <w:rPr>
          <w:rFonts w:ascii="Times New Roman" w:hAnsi="Times New Roman" w:cs="Times New Roman"/>
          <w:color w:val="0000FF"/>
        </w:rPr>
        <w:t>станица Динская</w:t>
      </w:r>
    </w:p>
    <w:p w:rsidR="00CE4CB0" w:rsidRPr="00CE4CB0" w:rsidRDefault="00CE4CB0" w:rsidP="00CE4CB0">
      <w:pPr>
        <w:jc w:val="center"/>
        <w:rPr>
          <w:rFonts w:ascii="Times New Roman" w:hAnsi="Times New Roman" w:cs="Times New Roman"/>
          <w:color w:val="0000FF"/>
        </w:rPr>
      </w:pPr>
    </w:p>
    <w:p w:rsidR="00D0203C" w:rsidRPr="00CE4CB0" w:rsidRDefault="00D0203C" w:rsidP="00550224">
      <w:pPr>
        <w:rPr>
          <w:rFonts w:ascii="Times New Roman" w:hAnsi="Times New Roman" w:cs="Times New Roman"/>
          <w:sz w:val="28"/>
        </w:rPr>
      </w:pPr>
    </w:p>
    <w:p w:rsidR="00CC1815" w:rsidRPr="001957F4" w:rsidRDefault="00551280" w:rsidP="00984895">
      <w:pPr>
        <w:ind w:left="993" w:right="708"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CC1815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утверждении административного </w:t>
      </w:r>
      <w:r w:rsidR="00BD7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регламента </w:t>
      </w:r>
      <w:r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</w:t>
      </w:r>
      <w:r w:rsidR="00BD7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оставления</w:t>
      </w:r>
      <w:r w:rsidR="00CC1815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3976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администрацией </w:t>
      </w:r>
      <w:r w:rsidR="00593222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Динского</w:t>
      </w:r>
      <w:r w:rsidR="002E3976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12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Динского района</w:t>
      </w:r>
      <w:r w:rsidR="002E3976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 «</w:t>
      </w:r>
      <w:r w:rsidR="00CC1815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Выдача</w:t>
      </w:r>
      <w:r w:rsidR="002E3976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815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специального разрешения на движение по автомобильным дорогам</w:t>
      </w:r>
      <w:r w:rsidR="002E3976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815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местного значения транспортных средств, осуществляющих</w:t>
      </w:r>
      <w:r w:rsidR="002E3976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815"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перевозки опасных, тяжеловесных и (или)</w:t>
      </w:r>
    </w:p>
    <w:p w:rsidR="00551280" w:rsidRPr="001957F4" w:rsidRDefault="00B254C5" w:rsidP="00984895">
      <w:pPr>
        <w:pStyle w:val="1"/>
        <w:spacing w:before="0" w:after="0"/>
        <w:ind w:left="993" w:right="708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крупногабаритных грузов</w:t>
      </w:r>
      <w:r w:rsidR="002E397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976" w:rsidRPr="001957F4" w:rsidRDefault="002E3976" w:rsidP="002E3976">
      <w:pPr>
        <w:rPr>
          <w:color w:val="000000" w:themeColor="text1"/>
        </w:rPr>
      </w:pPr>
    </w:p>
    <w:p w:rsidR="00551280" w:rsidRPr="001957F4" w:rsidRDefault="00551280" w:rsidP="00C846B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C100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</w:t>
      </w:r>
      <w:bookmarkStart w:id="0" w:name="_GoBack"/>
      <w:bookmarkEnd w:id="0"/>
      <w:r w:rsidR="00B47445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5 части 6 статьи 31</w:t>
      </w:r>
      <w:r w:rsidR="00B4744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AD62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Федерального закона от </w:t>
        </w:r>
        <w:r w:rsidR="00C846B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0</w:t>
        </w:r>
        <w:r w:rsidR="00AD62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8.11.2007 </w:t>
        </w:r>
        <w:r w:rsidR="00C6309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№</w:t>
        </w:r>
        <w:r w:rsidR="00AD62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="00C37AF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AD62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257-ФЗ «</w:t>
        </w:r>
        <w:r w:rsidR="00B47445" w:rsidRPr="001957F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AD62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="005649E8" w:rsidRPr="005649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D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9C28D8" w:rsidRPr="001957F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AD62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27.07.2010  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 </w:t>
      </w:r>
      <w:r w:rsidR="00C37A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210-ФЗ «</w:t>
      </w:r>
      <w:r w:rsidR="009C28D8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рственных и муниципальных услуг»,</w:t>
      </w:r>
      <w:r w:rsidR="00096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96D02" w:rsidRP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</w:t>
      </w:r>
      <w:r w:rsidR="00096D0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законом от 06.10.2003 №</w:t>
      </w:r>
      <w:r w:rsidR="00C37AF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96D02" w:rsidRPr="001957F4">
        <w:rPr>
          <w:rFonts w:ascii="Times New Roman" w:hAnsi="Times New Roman"/>
          <w:b w:val="0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96D02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D7FA9" w:rsidRPr="00BD7F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D7FA9" w:rsidRP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 Российской Федерации от 16.05.2011 №</w:t>
      </w:r>
      <w:r w:rsid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D7FA9" w:rsidRP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373 </w:t>
      </w:r>
      <w:r w:rsid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BD7FA9" w:rsidRP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приказами</w:t>
      </w:r>
      <w:r w:rsidR="009C28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Министерства транспорта</w:t>
      </w:r>
      <w:r w:rsidR="00AD62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от </w:t>
      </w:r>
      <w:r w:rsidR="00C846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AD62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4.07.2011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C37A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28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179 «</w:t>
      </w:r>
      <w:r w:rsidR="00096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</w:t>
      </w:r>
      <w:r w:rsidR="00D171C6" w:rsidRP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орядка выдачи специального разрешения на </w:t>
      </w:r>
      <w:r w:rsidR="00096D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движение по автомобильным </w:t>
      </w:r>
      <w:r w:rsidR="00D171C6" w:rsidRP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дорогам транспортного средства, осуществляющего перевозку опасных грузов</w:t>
      </w:r>
      <w:r w:rsidR="009C28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24.07.2012 №</w:t>
      </w:r>
      <w:r w:rsidR="00C37A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258 «</w:t>
      </w:r>
      <w:r w:rsidR="00C630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</w:t>
      </w:r>
      <w:r w:rsidR="00D171C6" w:rsidRP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2E3976" w:rsidRP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D7FA9" w:rsidRP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Динского сельского поселения Динского района от 09.07.2012 №</w:t>
      </w:r>
      <w:r w:rsid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D7FA9" w:rsidRP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555 «Об утверждении Порядка разработки и утверждения административных регламентов предоставления администрацией  Динского сельского поселения Динского района муниципальных услуг, разработки и утверждения административных регламентов  исполнения </w:t>
      </w:r>
      <w:r w:rsidR="00BD7FA9" w:rsidRPr="00BD7F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администрацией Динского сельского поселения Динского района муниципальных функций»</w:t>
      </w:r>
      <w:r w:rsidR="002E3976" w:rsidRPr="00D17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957F4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r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7036D0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ставом </w:t>
      </w:r>
      <w:r w:rsidR="004E4208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Динского</w:t>
      </w:r>
      <w:r w:rsidR="007036D0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46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Динского района, </w:t>
      </w:r>
      <w:r w:rsidR="007036D0"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 </w:t>
      </w:r>
      <w:r w:rsidRPr="001957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с т а н о в л я ю:</w:t>
      </w:r>
    </w:p>
    <w:p w:rsidR="00847CA1" w:rsidRDefault="00847CA1" w:rsidP="00BD7FA9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административный регламент</w:t>
      </w:r>
      <w:r w:rsidR="00C6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FA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48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DE148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района</w:t>
      </w:r>
      <w:r w:rsidR="00DE148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B21B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D0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="0098489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C8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FB6EE8" w:rsidRDefault="00FB6EE8" w:rsidP="00FB6EE8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E8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утратившими силу постановление</w:t>
      </w:r>
      <w:r w:rsidRPr="00FB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Динского сель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Динского района от 14.10.2016 № 875</w:t>
      </w:r>
      <w:r w:rsidRPr="00FB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по предоставлению администрацией Динского сельского поселения Динского района муниципальной услуги </w:t>
      </w:r>
      <w:r w:rsidRPr="00FB6EE8">
        <w:rPr>
          <w:rFonts w:ascii="Times New Roman" w:hAnsi="Times New Roman" w:cs="Times New Roman"/>
          <w:color w:val="000000" w:themeColor="text1"/>
          <w:sz w:val="28"/>
          <w:szCs w:val="28"/>
        </w:rPr>
        <w:t>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B21BD7" w:rsidRDefault="00FB6EE8" w:rsidP="00FB6EE8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7C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ЖКХ, транспорта и связи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района</w:t>
      </w:r>
      <w:r w:rsidR="00DE148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846B3">
        <w:rPr>
          <w:rFonts w:ascii="Times New Roman" w:hAnsi="Times New Roman" w:cs="Times New Roman"/>
          <w:color w:val="000000" w:themeColor="text1"/>
          <w:sz w:val="28"/>
          <w:szCs w:val="28"/>
        </w:rPr>
        <w:t>Щеглов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1B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71C6" w:rsidRDefault="00FB6EE8" w:rsidP="00B21BD7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46B3">
        <w:rPr>
          <w:rFonts w:ascii="Times New Roman" w:hAnsi="Times New Roman" w:cs="Times New Roman"/>
          <w:color w:val="000000" w:themeColor="text1"/>
          <w:sz w:val="28"/>
          <w:szCs w:val="28"/>
        </w:rPr>
        <w:t>.1 о</w:t>
      </w:r>
      <w:r w:rsidR="00B2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исполнение 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BE72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</w:t>
      </w:r>
      <w:r w:rsidR="005C26C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3222" w:rsidRPr="001957F4" w:rsidRDefault="00847CA1" w:rsidP="00B21BD7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B6E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46B3">
        <w:rPr>
          <w:rFonts w:ascii="Times New Roman" w:hAnsi="Times New Roman" w:cs="Times New Roman"/>
          <w:color w:val="000000" w:themeColor="text1"/>
          <w:sz w:val="28"/>
          <w:szCs w:val="28"/>
        </w:rPr>
        <w:t>2 о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</w:t>
      </w:r>
      <w:r w:rsidR="00C8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(обнародовать)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</w:t>
      </w:r>
      <w:r w:rsidR="00C8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«Панорама Динской» и разместить на официальном сайте Динского сельского поселения Динского района </w:t>
      </w:r>
      <w:hyperlink r:id="rId9" w:history="1">
        <w:r w:rsidR="00593222" w:rsidRPr="001957F4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593222" w:rsidRPr="001957F4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593222" w:rsidRPr="001957F4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dinskoeposelenie</w:t>
        </w:r>
      </w:hyperlink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="0059322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280" w:rsidRPr="001957F4" w:rsidRDefault="00FB6EE8" w:rsidP="00B21BD7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1280"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17D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</w:t>
      </w:r>
      <w:r w:rsidR="00BD7FA9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и имущественным отношениям</w:t>
      </w:r>
      <w:r w:rsidR="00F217D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ЖКХ, транспорту и связи </w:t>
      </w:r>
      <w:proofErr w:type="spellStart"/>
      <w:r w:rsidR="00F217D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В.И.Любого</w:t>
      </w:r>
      <w:proofErr w:type="spellEnd"/>
      <w:r w:rsidR="00F217D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280" w:rsidRPr="001957F4" w:rsidRDefault="00FB6EE8" w:rsidP="00B21B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128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7D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BD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</w:t>
      </w:r>
      <w:r w:rsidR="00F217D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опубликования.</w:t>
      </w:r>
    </w:p>
    <w:p w:rsidR="00F217DF" w:rsidRPr="001957F4" w:rsidRDefault="00F217DF" w:rsidP="00F217DF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EE8" w:rsidRDefault="00FB6EE8" w:rsidP="00F217DF">
      <w:pPr>
        <w:shd w:val="clear" w:color="auto" w:fill="FFFFFF"/>
        <w:tabs>
          <w:tab w:val="left" w:leader="hyphen" w:pos="9859"/>
        </w:tabs>
        <w:ind w:right="-1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EE8" w:rsidRDefault="00FB6EE8" w:rsidP="00F217DF">
      <w:pPr>
        <w:shd w:val="clear" w:color="auto" w:fill="FFFFFF"/>
        <w:tabs>
          <w:tab w:val="left" w:leader="hyphen" w:pos="9859"/>
        </w:tabs>
        <w:ind w:right="-1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6C9" w:rsidRPr="001957F4" w:rsidRDefault="00FB6EE8" w:rsidP="00F217DF">
      <w:pPr>
        <w:shd w:val="clear" w:color="auto" w:fill="FFFFFF"/>
        <w:tabs>
          <w:tab w:val="left" w:leader="hyphen" w:pos="9859"/>
        </w:tabs>
        <w:ind w:right="-107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Глава</w:t>
      </w:r>
      <w:r w:rsidR="00551280"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F217DF"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Динского</w:t>
      </w:r>
    </w:p>
    <w:p w:rsidR="00551280" w:rsidRPr="001957F4" w:rsidRDefault="00551280" w:rsidP="00F217DF">
      <w:pPr>
        <w:shd w:val="clear" w:color="auto" w:fill="FFFFFF"/>
        <w:tabs>
          <w:tab w:val="left" w:leader="hyphen" w:pos="9859"/>
        </w:tabs>
        <w:ind w:right="-107"/>
        <w:jc w:val="both"/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сельского поселения</w:t>
      </w:r>
      <w:r w:rsidR="00FB6EE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       </w:t>
      </w:r>
      <w:r w:rsidR="00D506C9"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                         </w:t>
      </w:r>
      <w:r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     </w:t>
      </w:r>
      <w:r w:rsidR="00FB6EE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  </w:t>
      </w:r>
      <w:r w:rsidR="00F217DF"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         </w:t>
      </w:r>
      <w:r w:rsidR="00FC304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           </w:t>
      </w:r>
      <w:r w:rsidR="00FB6EE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Ю</w:t>
      </w:r>
      <w:r w:rsidR="00F217DF"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.И</w:t>
      </w:r>
      <w:r w:rsidRPr="001957F4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.</w:t>
      </w:r>
      <w:r w:rsidR="00FB6EE8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Шиян</w:t>
      </w:r>
    </w:p>
    <w:p w:rsidR="00F217DF" w:rsidRPr="001957F4" w:rsidRDefault="00F217DF">
      <w:pPr>
        <w:widowControl/>
        <w:autoSpaceDE/>
        <w:autoSpaceDN/>
        <w:adjustRightInd/>
        <w:spacing w:after="200" w:line="276" w:lineRule="auto"/>
        <w:rPr>
          <w:color w:val="000000" w:themeColor="text1"/>
          <w:spacing w:val="7"/>
          <w:sz w:val="28"/>
          <w:szCs w:val="28"/>
        </w:rPr>
      </w:pPr>
      <w:r w:rsidRPr="001957F4">
        <w:rPr>
          <w:color w:val="000000" w:themeColor="text1"/>
          <w:spacing w:val="7"/>
          <w:sz w:val="28"/>
          <w:szCs w:val="28"/>
        </w:rPr>
        <w:br w:type="page"/>
      </w:r>
    </w:p>
    <w:p w:rsidR="00F217DF" w:rsidRPr="001957F4" w:rsidRDefault="00F217DF" w:rsidP="00F217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ЛИСТ СОГЛАСОВАНИЯ</w:t>
      </w:r>
    </w:p>
    <w:p w:rsidR="00F217DF" w:rsidRPr="001957F4" w:rsidRDefault="00F217DF" w:rsidP="00F217DF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</w:rPr>
        <w:t xml:space="preserve">проекта постановления администрации Динского сельского </w:t>
      </w:r>
    </w:p>
    <w:p w:rsidR="00F217DF" w:rsidRPr="001957F4" w:rsidRDefault="00F217DF" w:rsidP="00F217DF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</w:rPr>
        <w:t>поселения Динского района от _______________ № ________</w:t>
      </w:r>
    </w:p>
    <w:p w:rsidR="00EE503B" w:rsidRPr="001957F4" w:rsidRDefault="00EE503B" w:rsidP="00551280">
      <w:pPr>
        <w:ind w:left="56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E720A" w:rsidRPr="001957F4" w:rsidRDefault="007B3091" w:rsidP="00370561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3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</w:t>
      </w:r>
      <w:r w:rsidR="00833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администрацией Динского сельского поселения Динского района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F217DF" w:rsidRPr="001957F4" w:rsidRDefault="00F217DF" w:rsidP="00F217DF">
      <w:pPr>
        <w:jc w:val="center"/>
        <w:rPr>
          <w:color w:val="000000" w:themeColor="text1"/>
        </w:rPr>
      </w:pPr>
    </w:p>
    <w:p w:rsidR="00F217DF" w:rsidRPr="001957F4" w:rsidRDefault="00F217DF" w:rsidP="00F217DF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217DF" w:rsidRPr="001957F4" w:rsidRDefault="00F217DF" w:rsidP="00F217D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F217DF" w:rsidRPr="001957F4" w:rsidTr="001957F4">
        <w:tc>
          <w:tcPr>
            <w:tcW w:w="7128" w:type="dxa"/>
          </w:tcPr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подготовлен и внесен: 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отдела по вопросам 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ЖКХ, транспорта и связи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Согласовано:</w:t>
            </w:r>
          </w:p>
          <w:p w:rsidR="00F217DF" w:rsidRPr="001957F4" w:rsidRDefault="007F4D52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r w:rsidR="00F217DF"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администрации 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E5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земельным и имущественным отношениям</w:t>
            </w: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ЖКХ, транспорту и связи 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4D52" w:rsidRDefault="007F4D52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217DF"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ачальник отдела по вопросам 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ЖКХ, транспорта и связи</w:t>
            </w:r>
          </w:p>
          <w:p w:rsidR="00F217DF" w:rsidRPr="001957F4" w:rsidRDefault="00F217DF" w:rsidP="0019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Начальник общего отдела </w:t>
            </w:r>
          </w:p>
          <w:p w:rsidR="00F217DF" w:rsidRPr="001957F4" w:rsidRDefault="00F217DF" w:rsidP="00195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D64" w:rsidRDefault="00FE6D64" w:rsidP="00AF6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217DF"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организационно</w:t>
            </w:r>
          </w:p>
          <w:p w:rsidR="00F217DF" w:rsidRPr="001957F4" w:rsidRDefault="00F217DF" w:rsidP="00AF6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-правового отдела</w:t>
            </w:r>
          </w:p>
          <w:p w:rsidR="00F217DF" w:rsidRPr="001957F4" w:rsidRDefault="00F217DF" w:rsidP="001957F4">
            <w:pPr>
              <w:framePr w:hSpace="180" w:wrap="around" w:vAnchor="text" w:hAnchor="margin" w:y="1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F217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3" w:type="dxa"/>
          </w:tcPr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064971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937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D64" w:rsidRDefault="00FE6D64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064971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7F4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A0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17DF"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4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Любый</w:t>
            </w:r>
            <w:proofErr w:type="spellEnd"/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064971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37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F4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Н.И</w:t>
            </w:r>
            <w:r w:rsidR="00937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4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Щеглов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93738E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E5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217DF" w:rsidRPr="00195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.А.</w:t>
            </w:r>
            <w:r w:rsidR="00064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Привалова</w:t>
            </w: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F217DF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17DF" w:rsidRPr="001957F4" w:rsidRDefault="00D50B06" w:rsidP="001957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64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6D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Ткачева</w:t>
            </w:r>
          </w:p>
          <w:p w:rsidR="00F217DF" w:rsidRPr="001957F4" w:rsidRDefault="00F217DF" w:rsidP="00F21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608B" w:rsidRPr="00D7608B" w:rsidRDefault="00F217DF" w:rsidP="00D7608B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 w:rsidRPr="001957F4">
        <w:rPr>
          <w:color w:val="000000" w:themeColor="text1"/>
        </w:rPr>
        <w:br w:type="page"/>
      </w:r>
      <w:bookmarkStart w:id="1" w:name="sub_1000"/>
    </w:p>
    <w:p w:rsidR="00FE6D64" w:rsidRDefault="00DF020A" w:rsidP="0047558F">
      <w:pPr>
        <w:ind w:left="4962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DF02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FE6D6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РИЛОЖЕНИЕ</w:t>
      </w:r>
    </w:p>
    <w:p w:rsidR="00DF020A" w:rsidRDefault="00FE6D64" w:rsidP="0047558F">
      <w:pPr>
        <w:ind w:left="4962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УТВЕРЖДЕН</w:t>
      </w:r>
      <w:r w:rsidR="00DF020A" w:rsidRPr="00DF02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0" w:history="1">
        <w:r w:rsidR="00DF020A" w:rsidRPr="00DF020A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="00DF02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DF020A" w:rsidRPr="00DF02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DF020A" w:rsidRDefault="00DF020A" w:rsidP="0047558F">
      <w:pPr>
        <w:ind w:left="4962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Динского сельского поселения</w:t>
      </w:r>
      <w:r w:rsidRPr="00DF02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Динского района</w:t>
      </w:r>
    </w:p>
    <w:p w:rsidR="00DF020A" w:rsidRPr="00DF020A" w:rsidRDefault="00DF020A" w:rsidP="0047558F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20A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</w:t>
      </w:r>
      <w:r w:rsidR="00622A0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____№_</w:t>
      </w:r>
      <w:r w:rsidR="00622A0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</w:t>
      </w:r>
    </w:p>
    <w:bookmarkEnd w:id="1"/>
    <w:p w:rsidR="00B80AA1" w:rsidRDefault="00B80AA1" w:rsidP="00D55D3A">
      <w:pPr>
        <w:ind w:left="4962"/>
        <w:outlineLvl w:val="1"/>
        <w:rPr>
          <w:color w:val="000000" w:themeColor="text1"/>
        </w:rPr>
      </w:pPr>
    </w:p>
    <w:p w:rsidR="00D7608B" w:rsidRDefault="00D7608B" w:rsidP="00DF020A">
      <w:pPr>
        <w:outlineLvl w:val="1"/>
        <w:rPr>
          <w:color w:val="000000" w:themeColor="text1"/>
        </w:rPr>
      </w:pPr>
    </w:p>
    <w:p w:rsidR="00D7608B" w:rsidRPr="001957F4" w:rsidRDefault="00D7608B" w:rsidP="00DF020A">
      <w:pPr>
        <w:outlineLvl w:val="1"/>
        <w:rPr>
          <w:color w:val="000000" w:themeColor="text1"/>
        </w:rPr>
      </w:pPr>
    </w:p>
    <w:p w:rsidR="00092DBD" w:rsidRPr="001957F4" w:rsidRDefault="00092DBD" w:rsidP="00092DBD">
      <w:pPr>
        <w:ind w:left="142" w:right="281" w:hanging="142"/>
        <w:jc w:val="center"/>
        <w:outlineLvl w:val="1"/>
        <w:rPr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</w:t>
      </w:r>
      <w:r w:rsidR="0047558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Динского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Pr="0019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B80AA1" w:rsidRPr="001957F4" w:rsidRDefault="00B80AA1" w:rsidP="00780DD7">
      <w:pPr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Раздел I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Предметом регулирования настоящего административного регламента предоставления администрацией </w:t>
      </w:r>
      <w:r w:rsidR="00D24B2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034E4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Динского района 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и (или) крупногабаритных грузов»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 (далее - муниципальная услуга).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Заявителями, имеющими право на получение муниципальной услуги, являются физические лица (индивидуальные предприниматели), юридические лица, осуществляющие перевозки опасных, тяжеловесных и (или) крупногабаритных грузов по автомобильным дорогам местного значения </w:t>
      </w:r>
      <w:r w:rsidR="00D24B2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7964D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лица, имеющие право в соответствии с законодательством Российской Федерации либо в силу наделения их заявителями,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</w:p>
    <w:p w:rsidR="00B80AA1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Информирование о предоставлении муниципальной услуги, в том числе о месте нахождения и графике работы органа администрации </w:t>
      </w:r>
      <w:r w:rsidR="00D24B2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7964D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 муниципальную услугу осуществляется:</w:t>
      </w:r>
    </w:p>
    <w:p w:rsidR="00A669E0" w:rsidRPr="00A669E0" w:rsidRDefault="00A669E0" w:rsidP="00217E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E0">
        <w:rPr>
          <w:rFonts w:ascii="Times New Roman" w:hAnsi="Times New Roman" w:cs="Times New Roman"/>
          <w:color w:val="000000" w:themeColor="text1"/>
          <w:sz w:val="28"/>
          <w:szCs w:val="28"/>
        </w:rPr>
        <w:t>3.1 В бюджетном учреждении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 (далее – БУ «МФЦ»):</w:t>
      </w:r>
    </w:p>
    <w:p w:rsidR="00A669E0" w:rsidRPr="00A669E0" w:rsidRDefault="00A669E0" w:rsidP="00A669E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 личном обращении;</w:t>
      </w:r>
    </w:p>
    <w:p w:rsidR="00A669E0" w:rsidRPr="00A669E0" w:rsidRDefault="00A669E0" w:rsidP="00A669E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E0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Интернет-сайта-www.dinsk.e-mfc.ru;</w:t>
      </w:r>
    </w:p>
    <w:p w:rsidR="00A669E0" w:rsidRPr="00A669E0" w:rsidRDefault="00A669E0" w:rsidP="00A669E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9E0">
        <w:rPr>
          <w:rFonts w:ascii="Times New Roman" w:hAnsi="Times New Roman" w:cs="Times New Roman"/>
          <w:color w:val="000000" w:themeColor="text1"/>
          <w:sz w:val="28"/>
          <w:szCs w:val="28"/>
        </w:rPr>
        <w:t>- телефона– 8(861 62) 6-64-14.</w:t>
      </w:r>
    </w:p>
    <w:p w:rsidR="006258D9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17E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органе </w:t>
      </w:r>
      <w:r w:rsidR="00FE12A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24B2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FE12A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E12A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AA1" w:rsidRPr="001957F4" w:rsidRDefault="00217E36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при личном обращении;</w:t>
      </w:r>
    </w:p>
    <w:p w:rsidR="00B80AA1" w:rsidRPr="0047558F" w:rsidRDefault="00217E36" w:rsidP="0047558F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телефонной связи</w:t>
      </w:r>
      <w:r w:rsidR="0047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58F">
        <w:rPr>
          <w:rFonts w:ascii="Times New Roman" w:hAnsi="Times New Roman"/>
          <w:color w:val="000000"/>
          <w:sz w:val="28"/>
          <w:szCs w:val="28"/>
        </w:rPr>
        <w:t>по телефону 8(86162) 6-56-85</w:t>
      </w:r>
      <w:r w:rsidR="0047558F" w:rsidRPr="00263100">
        <w:rPr>
          <w:rFonts w:ascii="Times New Roman" w:hAnsi="Times New Roman"/>
          <w:color w:val="000000"/>
          <w:sz w:val="28"/>
          <w:szCs w:val="28"/>
        </w:rPr>
        <w:t>;</w:t>
      </w:r>
    </w:p>
    <w:p w:rsidR="00B80AA1" w:rsidRPr="001957F4" w:rsidRDefault="00217E36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письменным обращениям.</w:t>
      </w:r>
    </w:p>
    <w:p w:rsidR="00B80AA1" w:rsidRDefault="00767F88" w:rsidP="00217E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17E3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Посредством размещения информации на официальном 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9153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844CE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hyperlink r:id="rId10" w:history="1">
        <w:r w:rsidR="00217E36" w:rsidRPr="003A455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17E36" w:rsidRPr="003A455C">
          <w:rPr>
            <w:rStyle w:val="a4"/>
            <w:rFonts w:ascii="Times New Roman" w:hAnsi="Times New Roman"/>
            <w:sz w:val="28"/>
            <w:szCs w:val="28"/>
          </w:rPr>
          <w:t>.</w:t>
        </w:r>
        <w:r w:rsidR="00217E36" w:rsidRPr="003A455C">
          <w:rPr>
            <w:rStyle w:val="a4"/>
            <w:rFonts w:ascii="Times New Roman" w:hAnsi="Times New Roman"/>
            <w:sz w:val="28"/>
            <w:szCs w:val="28"/>
            <w:lang w:val="en-US"/>
          </w:rPr>
          <w:t>dinskoeposelenie</w:t>
        </w:r>
        <w:r w:rsidR="00217E36" w:rsidRPr="003A455C">
          <w:rPr>
            <w:rStyle w:val="a4"/>
            <w:rFonts w:ascii="Times New Roman" w:hAnsi="Times New Roman"/>
            <w:sz w:val="28"/>
            <w:szCs w:val="28"/>
          </w:rPr>
          <w:t>.</w:t>
        </w:r>
        <w:r w:rsidR="00217E36" w:rsidRPr="003A455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4B2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58F" w:rsidRPr="0047558F" w:rsidRDefault="0047558F" w:rsidP="0047558F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63100">
        <w:rPr>
          <w:rFonts w:ascii="Times New Roman" w:hAnsi="Times New Roman"/>
          <w:color w:val="000000"/>
          <w:sz w:val="28"/>
          <w:szCs w:val="28"/>
        </w:rPr>
        <w:t>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217E36" w:rsidRPr="00217E36" w:rsidRDefault="00217E36" w:rsidP="00217E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E36">
        <w:rPr>
          <w:rFonts w:ascii="Times New Roman" w:hAnsi="Times New Roman" w:cs="Times New Roman"/>
          <w:color w:val="000000" w:themeColor="text1"/>
          <w:sz w:val="28"/>
          <w:szCs w:val="28"/>
        </w:rPr>
        <w:t>3.5 Посредством размещения информационных стендов в БУ «МФЦ» и органах администрации Динского сельского поселения Динского района, предоставляющих муниципальную услугу.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письменно, либо назначить другое удобное для него время для получения информации.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7558F" w:rsidRPr="0047558F" w:rsidRDefault="00767F88" w:rsidP="0047558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7558F"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размещенные в БУ «МФЦ» и органах администрации, предоставляющих муниципальную услугу, должны содержать: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работы, адреса БУ «МФЦ» и органов администрации Динского сельского поселения Динского района, предоставляющих муниципальную услугу;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 администрации Динского сельского поселения Динского района, адрес электронной почты органов администрации Динского сельского поселения Динского района, предоставляющих муниципальную услугу;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БУ «МФЦ», органов администрации Динского сельского поселения Динского района, предоставляющих муниципальную услугу;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для отказа в приеме документов о предоставлении муниципальной услуги, в предоставлении муниципальной услуги; 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органов администрации Динского сельского поселения Динского района, предоставляющих муниципальную услугу, а также их должностных лиц и муниципальных служащих;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47558F" w:rsidRPr="0047558F" w:rsidRDefault="0047558F" w:rsidP="0047558F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F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же информация размещается на официальном сайте администрации Динского сельского поселения Динского района www.dinskoeposelenie.ru и сайте БУ «МФЦ» (www.dinsk.e-mfc.ru).</w:t>
      </w:r>
    </w:p>
    <w:p w:rsidR="00B80AA1" w:rsidRPr="001957F4" w:rsidRDefault="00B80AA1" w:rsidP="0047558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Информация, указанная в пункте 6 настоящего Административного регламента, размещается на официальном интернет-</w:t>
      </w:r>
      <w:r w:rsidR="00C26AA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21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C26AA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55B" w:rsidRPr="00C8055B" w:rsidRDefault="00B80AA1" w:rsidP="00C8055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8055B" w:rsidRPr="00C805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 и графике работы, справочных телефонах органов администрации Динского сельского поселения Динского района, предоставляющих муниципальную услугу и БУ «МФЦ»:</w:t>
      </w:r>
    </w:p>
    <w:p w:rsidR="00C8055B" w:rsidRPr="00C8055B" w:rsidRDefault="00C8055B" w:rsidP="00C805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2012"/>
        <w:gridCol w:w="2487"/>
      </w:tblGrid>
      <w:tr w:rsidR="00C8055B" w:rsidRPr="00C8055B" w:rsidTr="00094F52">
        <w:trPr>
          <w:trHeight w:val="375"/>
        </w:trPr>
        <w:tc>
          <w:tcPr>
            <w:tcW w:w="1985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  работы</w:t>
            </w:r>
          </w:p>
        </w:tc>
        <w:tc>
          <w:tcPr>
            <w:tcW w:w="1559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приема заявлений и документов, выдача документов</w:t>
            </w:r>
          </w:p>
        </w:tc>
        <w:tc>
          <w:tcPr>
            <w:tcW w:w="2012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487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Адреса электронной почты и сайта</w:t>
            </w:r>
          </w:p>
        </w:tc>
      </w:tr>
      <w:tr w:rsidR="00C8055B" w:rsidRPr="00C8055B" w:rsidTr="00094F52">
        <w:trPr>
          <w:trHeight w:val="732"/>
        </w:trPr>
        <w:tc>
          <w:tcPr>
            <w:tcW w:w="9744" w:type="dxa"/>
            <w:gridSpan w:val="5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непосредственно предоставляющий услугу</w:t>
            </w:r>
          </w:p>
        </w:tc>
      </w:tr>
      <w:tr w:rsidR="00C8055B" w:rsidRPr="00C8055B" w:rsidTr="00094F52">
        <w:trPr>
          <w:trHeight w:val="375"/>
        </w:trPr>
        <w:tc>
          <w:tcPr>
            <w:tcW w:w="1985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Динского сельского поселения Динского района,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вопросам ЖКХ, </w:t>
            </w: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транспорта и связи</w:t>
            </w:r>
          </w:p>
        </w:tc>
        <w:tc>
          <w:tcPr>
            <w:tcW w:w="1701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Понедельник –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с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 до 16.00;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с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 до 15.00;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Переры</w:t>
            </w: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с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до 13.00;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-воскресенье 08.00-12.00</w:t>
            </w:r>
          </w:p>
        </w:tc>
        <w:tc>
          <w:tcPr>
            <w:tcW w:w="1559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Понедельник,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с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 до 12.00;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2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353204, Россия, Красно-</w:t>
            </w:r>
            <w:proofErr w:type="spellStart"/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дарский</w:t>
            </w:r>
            <w:proofErr w:type="spellEnd"/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край, Динской район, станица Динская, улица Красная, 57 тел.8 (861 62</w:t>
            </w:r>
            <w:proofErr w:type="gramStart"/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 5</w:t>
            </w:r>
            <w:proofErr w:type="gramEnd"/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-17-29</w:t>
            </w:r>
          </w:p>
        </w:tc>
        <w:tc>
          <w:tcPr>
            <w:tcW w:w="2487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C8055B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C8055B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C8055B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dinskoeposelenie</w:t>
              </w:r>
              <w:proofErr w:type="spellEnd"/>
              <w:r w:rsidRPr="00C8055B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C8055B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8055B" w:rsidRPr="00C8055B" w:rsidTr="00094F52">
        <w:trPr>
          <w:trHeight w:val="375"/>
        </w:trPr>
        <w:tc>
          <w:tcPr>
            <w:tcW w:w="9744" w:type="dxa"/>
            <w:gridSpan w:val="5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Органы, организации, участвующие в предоставлении услуги</w:t>
            </w:r>
          </w:p>
        </w:tc>
      </w:tr>
      <w:tr w:rsidR="00C8055B" w:rsidRPr="00C8055B" w:rsidTr="00094F52">
        <w:trPr>
          <w:trHeight w:val="375"/>
        </w:trPr>
        <w:tc>
          <w:tcPr>
            <w:tcW w:w="1985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1701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 с 08.00 до 19.00 без перерыва, суббота с 08.00 до 13.00. Выходной день - воскресенье, нерабочие праздничные дни.</w:t>
            </w:r>
          </w:p>
        </w:tc>
        <w:tc>
          <w:tcPr>
            <w:tcW w:w="1559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 с 08.00 до 19.00 без перерыва, суббота с 08.00 до 13.00.</w:t>
            </w:r>
          </w:p>
        </w:tc>
        <w:tc>
          <w:tcPr>
            <w:tcW w:w="2012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353200, Россия, Краснодарский край, Динской район, станица Динская, улица Красная, 112 тел.8 (861 62</w:t>
            </w:r>
            <w:proofErr w:type="gramStart"/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 6</w:t>
            </w:r>
            <w:proofErr w:type="gramEnd"/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-64-14</w:t>
            </w:r>
          </w:p>
        </w:tc>
        <w:tc>
          <w:tcPr>
            <w:tcW w:w="2487" w:type="dxa"/>
          </w:tcPr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dinsk</w:t>
              </w:r>
              <w:proofErr w:type="spellEnd"/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</w:t>
              </w:r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8055B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8055B" w:rsidRPr="00C8055B" w:rsidRDefault="00C8055B" w:rsidP="00C8055B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80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mfc_dinsk@mail.ru</w:t>
            </w:r>
          </w:p>
        </w:tc>
      </w:tr>
    </w:tbl>
    <w:p w:rsidR="00C8055B" w:rsidRPr="00C8055B" w:rsidRDefault="00C8055B" w:rsidP="00C805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55B" w:rsidRPr="00C8055B" w:rsidRDefault="00C8055B" w:rsidP="00C8055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5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изменениях также размещается в средствах массовой информации и на официальном сайте администрации Динского сельского поселения Динского района, официальном сайте БУ «МФЦ».</w:t>
      </w:r>
    </w:p>
    <w:p w:rsidR="002B21C4" w:rsidRDefault="00C8055B" w:rsidP="00C8055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получения информации заявителем,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</w:p>
    <w:p w:rsidR="001E38BB" w:rsidRPr="001957F4" w:rsidRDefault="00094F52" w:rsidP="002B21C4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="001E38BB" w:rsidRPr="001E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по </w:t>
      </w:r>
      <w:r w:rsidR="001E38BB">
        <w:rPr>
          <w:rFonts w:ascii="Times New Roman" w:hAnsi="Times New Roman" w:cs="Times New Roman"/>
          <w:color w:val="000000" w:themeColor="text1"/>
          <w:sz w:val="28"/>
          <w:szCs w:val="28"/>
        </w:rPr>
        <w:t>«Выдаче</w:t>
      </w:r>
      <w:r w:rsidR="001E38B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</w:t>
      </w:r>
      <w:r w:rsidR="001E38BB">
        <w:rPr>
          <w:rFonts w:ascii="Times New Roman" w:hAnsi="Times New Roman" w:cs="Times New Roman"/>
          <w:color w:val="000000" w:themeColor="text1"/>
          <w:sz w:val="28"/>
          <w:szCs w:val="28"/>
        </w:rPr>
        <w:t>и (или) крупногабаритных грузов»</w:t>
      </w:r>
      <w:r w:rsidR="001E38BB" w:rsidRPr="001E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специалис</w:t>
      </w:r>
      <w:r w:rsidR="001E38BB">
        <w:rPr>
          <w:rFonts w:ascii="Times New Roman" w:hAnsi="Times New Roman" w:cs="Times New Roman"/>
          <w:color w:val="000000" w:themeColor="text1"/>
          <w:sz w:val="28"/>
          <w:szCs w:val="28"/>
        </w:rPr>
        <w:t>тами МФЦ согласно Приложению № 8</w:t>
      </w:r>
      <w:r w:rsidR="001E38BB" w:rsidRPr="001E3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E2E" w:rsidRPr="00B7455B" w:rsidRDefault="00C22E2E" w:rsidP="00B7455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Раздел II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9. Наим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енование муниципальной услуги: «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и (или) крупногабаритных грузов»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F65DAA">
        <w:rPr>
          <w:rFonts w:ascii="Times New Roman" w:hAnsi="Times New Roman" w:cs="Times New Roman"/>
          <w:color w:val="000000" w:themeColor="text1"/>
          <w:sz w:val="28"/>
          <w:szCs w:val="28"/>
        </w:rPr>
        <w:t>Услуги предоставляет администрация Динского сельского поселения Динского района, уполномоченный орган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21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3C771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="00F65D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0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A9221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F210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 </w:t>
      </w:r>
      <w:r w:rsidR="00A9221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F210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9221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21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E0EA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CE0EA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EA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0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CE0EA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15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ЖКХ транспорта и 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7EED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 w:rsidR="0032515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210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457EED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Результатом предоставления муниципальной услуги является выдача специального разрешения на перевозку опасных, тяжеловесных и (или) крупногабаритных грузов по автомобильным дорогам местного значения </w:t>
      </w:r>
      <w:r w:rsidR="0032515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57EED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разрешение) или уведомление об отказе в предоставлении муниципальной услуги (далее - уведомление).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12. Сроки предоставления муниципальной услуги.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 Разрешение на перевозку тяжеловесных и (или) крупногабаритных грузов в случае если требуется согласование только владельцев автомобильных дорог, по которым проходит такой маршрут, и при наличии соответствующих согласований, выдается в срок, не превышающий 11 дней с даты регистрации заявления в </w:t>
      </w:r>
      <w:r w:rsidR="00457EED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необходимости согласования маршрута транспортного средства с Государственной инспекцией безопасности дорожного движения </w:t>
      </w:r>
      <w:r w:rsidR="00FA4E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дел Российской Федерации по </w:t>
      </w:r>
      <w:r w:rsidR="00457EED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Динскому району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Госавтоинспекция) - в течение 15 рабочих дней с даты регистрации заявления в </w:t>
      </w:r>
      <w:r w:rsidR="00457EED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Разрешение на перевозку опасных грузов выдается не позднее чем через </w:t>
      </w:r>
      <w:r w:rsidR="00E732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заявления в </w:t>
      </w:r>
      <w:r w:rsidR="001F1A2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</w:t>
      </w:r>
      <w:r w:rsidR="00F6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F65D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ЖКХ транспорта и связи</w:t>
      </w:r>
      <w:r w:rsidR="001F1A2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оперативном порядке в течение одного рабочего дня с возможностью предъявления копий платежных документов, подтверждающих </w:t>
      </w:r>
      <w:r w:rsidR="003C248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платежи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возмещение вреда, причиняемого транспортными средствами, осуществляющими перевозки тяжеловесных грузов, автомобильным дорогам, после выдачи разрешения.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Предоставление муниципальной услуги осуществляется в соответствии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 следующими нормативными правовыми актами: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№</w:t>
      </w:r>
      <w:r w:rsidR="00C3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257-ФЗ «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опубликован в Собрании законодательства Росс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 от 12.11.2007 №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46, ст. 555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от 19.05.2008 № 20, ст. 2251, от 28.07.2008 №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30 (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1), ст. 3597, от 28.07.2008 №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30 (</w:t>
      </w:r>
      <w:r w:rsidR="00C37AF8">
        <w:rPr>
          <w:rFonts w:ascii="Times New Roman" w:hAnsi="Times New Roman" w:cs="Times New Roman"/>
          <w:color w:val="000000" w:themeColor="text1"/>
          <w:sz w:val="28"/>
          <w:szCs w:val="28"/>
        </w:rPr>
        <w:t>ч. 2), ст. 3616, от 08.12.2008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49, ст. 5744, от 20.07.2009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29, ст. 3582, от 28.09.2009 № 39, ст. 4532, от 28.12.2009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 (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1 ч.), ст. 6427, от 08.11.2010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45, ст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. 5753, от 14.02.2011 № 7, ст. 901, от 11.04.2011 № 15, ст. 2041, от 25.04.2011 № 17, ст. 2310, от 18.07.2011 № 29, ст. 4284, от 25.07.2011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(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ч. 1), ст. 4590, от 25.07.2011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(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ч. 1), ст. 4591, от 05.12.2011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 (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ч. 1), ст. 7015, от 25.06.2012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3447, от 10.12.2012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(</w:t>
      </w:r>
      <w:r w:rsidR="00625C7C">
        <w:rPr>
          <w:rFonts w:ascii="Times New Roman" w:hAnsi="Times New Roman" w:cs="Times New Roman"/>
          <w:color w:val="000000" w:themeColor="text1"/>
          <w:sz w:val="28"/>
          <w:szCs w:val="28"/>
        </w:rPr>
        <w:t>ч. 5), ст. 6967, от 20.12.2010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 (3 ч.), ст. 6810);</w:t>
      </w:r>
    </w:p>
    <w:p w:rsidR="00B80AA1" w:rsidRPr="001957F4" w:rsidRDefault="00C8055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16.11.20</w:t>
      </w:r>
      <w:r w:rsidR="00C37AF8">
        <w:rPr>
          <w:rFonts w:ascii="Times New Roman" w:hAnsi="Times New Roman" w:cs="Times New Roman"/>
          <w:color w:val="000000" w:themeColor="text1"/>
          <w:sz w:val="28"/>
          <w:szCs w:val="28"/>
        </w:rPr>
        <w:t>09 № 934 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="00C37AF8">
        <w:rPr>
          <w:rFonts w:ascii="Times New Roman" w:hAnsi="Times New Roman" w:cs="Times New Roman"/>
          <w:color w:val="000000" w:themeColor="text1"/>
          <w:sz w:val="28"/>
          <w:szCs w:val="28"/>
        </w:rPr>
        <w:t>ым дорогам Российской Федерации»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опубликован в Собрании законодательства Росс</w:t>
      </w:r>
      <w:r w:rsidR="00C37AF8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23.11.2009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47, ст. 56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73, от 25.04.2011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17, ст. 2415);</w:t>
      </w:r>
    </w:p>
    <w:p w:rsidR="00B80AA1" w:rsidRPr="001957F4" w:rsidRDefault="00C8055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 от 23.10.93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1090 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«О правилах дорожного движения»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опубликован в Собрании законодательства Ро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 от 09.11.98 № 45, ст. 5521, от 01.05.2000 № 18, ст. 1985, от 12.03.2001 № 11, от 04.03.2002 № 9, ст. 931, от 08.07.2002 № 27, ст. 2693, от 19.05.2003 № 20, ст. 1899, от 06.10.2003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40, ст. 3891, от 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26.12.2005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 (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3 ч.), ст. 5733, от 13.03.2006 № 11, ст. 1179, от 25.02.2008 № 8, ст. 741, от 28.04.2008 № 17, ст. 1882, от 12.01.2009 № 2, ст. 233, от 02.02.2009 № 5, ст. 610, от 01.03.2010 № 9, ст. 976, от 17.05.2010 № 20, ст. 2471, от 17.10.2011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42, 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ст. 5922, от 02.01.2012 № 1, ст. 154, от 09.04.2012 № 15, ст. 1780, от 23.07.2012 № 30, ст. 4289, от 19.11.2012 № 47, ст. 6505, от 04.02.2013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ст. 404);</w:t>
      </w:r>
    </w:p>
    <w:p w:rsidR="00B80AA1" w:rsidRPr="001957F4" w:rsidRDefault="00C8055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04.07.2011 № 179 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яющего перевозку опасных грузов»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опублик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ован в «Российской газете» от 23.09.2011 № 213, от 22.08.2012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192);</w:t>
      </w:r>
    </w:p>
    <w:p w:rsidR="00B80AA1" w:rsidRPr="001957F4" w:rsidRDefault="00C8055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24.07.2012 № 258 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и (или) крупногабаритных грузов» (текст опубликован в «Российской газете» от 16.11.2012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265);</w:t>
      </w:r>
    </w:p>
    <w:p w:rsidR="00B80AA1" w:rsidRPr="001957F4" w:rsidRDefault="00C8055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27.05.</w:t>
      </w:r>
      <w:r w:rsidR="001D7C75">
        <w:rPr>
          <w:rFonts w:ascii="Times New Roman" w:hAnsi="Times New Roman" w:cs="Times New Roman"/>
          <w:color w:val="000000" w:themeColor="text1"/>
          <w:sz w:val="28"/>
          <w:szCs w:val="28"/>
        </w:rPr>
        <w:t>1996 (текст опубликован в «Российских вестях» от 22.08.96 № 157, в «Российской газете» от 04.02.2004 № 19, от 26.08.2011 № 189, от 16.11.2012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265).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Исчерпывающий перечень документов, необходимых для получения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разрешения на перевозку тяжеловесных и (или) крупногабаритных грузов: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выдаче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грузов, которое оформляетс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я по форме согласно приложению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Административному регламенту (далее - заявление) (образец заполнения зая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вления приводится в приложении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Административному регламенту).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подачи заявления представителем, к заявлению также прилагается документ, подтверждающий полномочия представителя;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3) копия платежного документа, подтверждающего оплату государственной пошлины за выдачу разрешения;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 Копии указанных документов должны быть заверены подписью и печатью владельца транспортного средства или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нотариально;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кого груза согласно приложению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6) сведения о технических требованиях к перевозке заявленного груза в транспортном положении;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7) выписка из Единого государственного реестра индивидуальных предпринимателей (для индивидуальных предпринимателей);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8) выписка из Единого государственного реестра юридических лиц (для юридических лиц).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схема транспортного средства (автопоезда) должны быть заверены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подача заявления с приложением документов, указанных в настоящем пункте, путем направления их в адрес </w:t>
      </w:r>
      <w:r w:rsidR="00B33AC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9115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33AC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4) настоящего пункта.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15. Перечень документов, необходимых для получения разрешения на перевозку опасных грузов: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выдаче разрешения на движение по автомобильным дорогам местного значения транспортного средства, осуществляющего перевозку опасных грузов, которое оформляетс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я по форме согласно приложению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Административному регламенту (далее - заявление) (образец заполнения заявления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приводится в приложении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Административному регламенту);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подачи заявления представителем к заявлению также прилагается документ, подтверждающий полномочия представителя;</w:t>
      </w:r>
    </w:p>
    <w:p w:rsidR="00B80AA1" w:rsidRPr="001957F4" w:rsidRDefault="00780DD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B80AA1" w:rsidRPr="001957F4" w:rsidRDefault="00780DD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свидетельства о допуске транспортного средства к перевозке опасных грузов;</w:t>
      </w:r>
    </w:p>
    <w:p w:rsidR="00B80AA1" w:rsidRPr="001957F4" w:rsidRDefault="008F2D2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) копия свидетельства о подготовке водителя транспортного средства, перевозящего опасные грузы.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подача заявления с приложением документов, указанных в настоящем пункте, путем направления их в адрес </w:t>
      </w:r>
      <w:r w:rsidR="008F2D2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9115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8F2D2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факсимильной связи с последующим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предоставлением оригиналов.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16.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Единого государственного реестра юридических лиц (для юридических лиц).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 запрашиваются </w:t>
      </w:r>
      <w:r w:rsidR="008F2D2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9115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8F2D2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государственных органах, в распоряжении которых они находятся, если заявитель не представил указанные документы самостоятельно.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предоставления муниципальной услуги осуществляется межведомственное взаимодействие с Федеральной налоговой службой Российской Федерации (ФНС России) - запрос и представление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17. От заявителей запрещается требовать:</w:t>
      </w:r>
    </w:p>
    <w:p w:rsidR="00B80AA1" w:rsidRPr="001957F4" w:rsidRDefault="00084B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</w:t>
      </w:r>
      <w:r w:rsidR="008628FC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 предусмотрены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B80AA1" w:rsidRDefault="00780DD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C9115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628FC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0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27.07.2010 № 210-ФЗ 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BB3" w:rsidRPr="00731BB3" w:rsidRDefault="00DA0590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помещениям, в которых предоставляет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ся муници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пальная услуга, к залу ожидания, мест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заполнения заявлений о предоставлении 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31BB3" w:rsidRPr="00731BB3" w:rsidRDefault="00DA0590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.1. П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омещения, в которых предоставляется муниципальная услуга, должны соответствовать санитарно-г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игиеническим правилам и нормати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оповещения о возникновении чрез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731BB3" w:rsidRPr="00731BB3" w:rsidRDefault="00731BB3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помещение, в котором оказывае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муниципальная услуга, допус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кается </w:t>
      </w:r>
      <w:proofErr w:type="spellStart"/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</w:t>
      </w:r>
      <w:proofErr w:type="spellEnd"/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</w:t>
      </w:r>
      <w:proofErr w:type="spellEnd"/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731BB3" w:rsidRPr="00731BB3" w:rsidRDefault="00731BB3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необходимости, муниципальная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предоставляется, по мес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ту жительства инвалида или в дистанц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ионном режиме. Все выезды к дан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категории граждан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безвозмездной основе по пред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варительной записи, которую можно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существить дистанционно по теле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фону 5-17-29. Если же у заявителя с ограниченными возмож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ностями все-таки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необходимость посетить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офисы приема и выдачи до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то специалист органа,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оставляющего муниципальную услу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гу, оказывает помощь инвалиду в полу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чении муниципальных услуг, включая их сопровождение;</w:t>
      </w:r>
    </w:p>
    <w:p w:rsidR="00731BB3" w:rsidRPr="00731BB3" w:rsidRDefault="00DA0590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.2. Д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ожидания заявителями приёма, заполнения необходимых для получения муниципальной услуги 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отводятся места, обо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фактической нагрузки и возможно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их размещения в 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помещении;</w:t>
      </w:r>
    </w:p>
    <w:p w:rsidR="00731BB3" w:rsidRPr="00731BB3" w:rsidRDefault="00DA0590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.3. И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нформационные стенды размещаются на видном, доступном месте. Оформление информационных листов осуществляется удобным для чтения шрифтом - </w:t>
      </w:r>
      <w:proofErr w:type="spellStart"/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, формат листа А-4; текст - пр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описные буквы, размером шрифта №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обычны</w:t>
      </w:r>
      <w:r w:rsidR="008B54D7">
        <w:rPr>
          <w:rFonts w:ascii="Times New Roman" w:hAnsi="Times New Roman" w:cs="Times New Roman"/>
          <w:color w:val="000000" w:themeColor="text1"/>
          <w:sz w:val="28"/>
          <w:szCs w:val="28"/>
        </w:rPr>
        <w:t>й, наименование - заглавные бук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вы, размером шрифта №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16 - жирный, по</w:t>
      </w:r>
      <w:r w:rsidR="008B54D7">
        <w:rPr>
          <w:rFonts w:ascii="Times New Roman" w:hAnsi="Times New Roman" w:cs="Times New Roman"/>
          <w:color w:val="000000" w:themeColor="text1"/>
          <w:sz w:val="28"/>
          <w:szCs w:val="28"/>
        </w:rPr>
        <w:t>ля - 1 см, вкруговую. Тексты ма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териалов должны быть напечатаны без 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исправлений, наиболее важная ин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формация выделяется жирным шриф</w:t>
      </w:r>
      <w:r w:rsidR="008B54D7">
        <w:rPr>
          <w:rFonts w:ascii="Times New Roman" w:hAnsi="Times New Roman" w:cs="Times New Roman"/>
          <w:color w:val="000000" w:themeColor="text1"/>
          <w:sz w:val="28"/>
          <w:szCs w:val="28"/>
        </w:rPr>
        <w:t>том. При оформлении информацион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ных материалов в виде образцов заявлений на получение муниципальной услуги, образцов заявлений, перечней документов требования к размеру шрифта и ф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ормату листа могут быть снижены;</w:t>
      </w:r>
    </w:p>
    <w:p w:rsidR="00731BB3" w:rsidRPr="00731BB3" w:rsidRDefault="00DA0590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72997">
        <w:rPr>
          <w:rFonts w:ascii="Times New Roman" w:hAnsi="Times New Roman" w:cs="Times New Roman"/>
          <w:color w:val="000000" w:themeColor="text1"/>
          <w:sz w:val="28"/>
          <w:szCs w:val="28"/>
        </w:rPr>
        <w:t>.4. П</w:t>
      </w:r>
      <w:r w:rsidR="00731BB3"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оказатели доступности и 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муниципальной услуги:</w:t>
      </w:r>
    </w:p>
    <w:p w:rsidR="00731BB3" w:rsidRPr="00731BB3" w:rsidRDefault="00731BB3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качества и доступности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должна осу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ществляться по следующим показателям:</w:t>
      </w:r>
    </w:p>
    <w:p w:rsidR="00731BB3" w:rsidRPr="00731BB3" w:rsidRDefault="00731BB3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1) степень информированности граждан о порядке предоставления муниципальной услуги (доступность информации о муниципальной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ги, возможность выбора способа получения информации);</w:t>
      </w:r>
    </w:p>
    <w:p w:rsidR="00731BB3" w:rsidRPr="00731BB3" w:rsidRDefault="00731BB3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2) возможность выбора заявител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 формы обращения за предостав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лением муниципальной услуги (лично, посредством почтовой связи, в форме электронного документообор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ота через Единый портал государ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(функций);</w:t>
      </w:r>
    </w:p>
    <w:p w:rsidR="00731BB3" w:rsidRPr="001957F4" w:rsidRDefault="00731BB3" w:rsidP="00731BB3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3) своевременность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 в соот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со стандартом ее предостав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ления, установленным Администра</w:t>
      </w:r>
      <w:r w:rsidRPr="00731BB3">
        <w:rPr>
          <w:rFonts w:ascii="Times New Roman" w:hAnsi="Times New Roman" w:cs="Times New Roman"/>
          <w:color w:val="000000" w:themeColor="text1"/>
          <w:sz w:val="28"/>
          <w:szCs w:val="28"/>
        </w:rPr>
        <w:t>тивным регламентом.</w:t>
      </w:r>
    </w:p>
    <w:p w:rsidR="00B80AA1" w:rsidRPr="001957F4" w:rsidRDefault="00DA059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Не может быть отказано заявителю в приеме дополнительных документов при наличии пожелания их сдачи.</w:t>
      </w:r>
    </w:p>
    <w:p w:rsidR="00B80AA1" w:rsidRPr="001957F4" w:rsidRDefault="00DA059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 (регистрации заявления):</w:t>
      </w:r>
    </w:p>
    <w:p w:rsidR="00B80AA1" w:rsidRPr="001957F4" w:rsidRDefault="008628F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B80AA1" w:rsidRPr="001957F4" w:rsidRDefault="008628F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не содержит сведений, требуемых настоящим Административным регламентом;</w:t>
      </w:r>
    </w:p>
    <w:p w:rsidR="00B80AA1" w:rsidRPr="001957F4" w:rsidRDefault="008628F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за предоставлением муниципальной услуги, предоставление которой не осуществляется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9115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8628F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информируется о наличии оснований для отказа в приеме документов, при этом заявителю должно быть предложено</w:t>
      </w:r>
      <w:r w:rsidR="00C7292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устранить недостатки выявленные при подач</w:t>
      </w:r>
      <w:r w:rsidR="00E732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292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80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4323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0F7FE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F4323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0F7FE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F4323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F7FE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</w:t>
      </w:r>
      <w:r w:rsidR="00F4323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r:id="rId21" w:history="1">
        <w:r w:rsidR="00477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орядку</w:t>
        </w:r>
      </w:hyperlink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движение по автомобильным дорогам транспортного средства, осуществляющего перевозки тяжеловесных и (или) крупнога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баритных грузов, утвержденному п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477F23">
        <w:rPr>
          <w:rFonts w:ascii="Times New Roman" w:hAnsi="Times New Roman" w:cs="Times New Roman"/>
          <w:color w:val="000000" w:themeColor="text1"/>
          <w:sz w:val="28"/>
          <w:szCs w:val="28"/>
        </w:rPr>
        <w:t>Минтранса России от 24.07.2012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258, выдавать разрешения по заявленному маршруту;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установленные требования о перевозке делимого груза не соблюдены;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5) отсутствует согласие заявителя на: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оценки технического состояния автомобильной дороги;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 если такие работы были проведены по согласованию с заявителем;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заявитель не произвел оплату принятия специальных мер по обустройству автомобильных дорог, их участков, а также пересекающих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автомобильную дорогу сооружений и инженерных коммуникаций, если такие работы были проведены по согласованию с заявителем;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9) заявитель не произвел оплату государственной пошлины за выдачу разрешения;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10) отсутс</w:t>
      </w:r>
      <w:r w:rsidR="0099104C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твует оригинал заявления и схема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автопоезда на момент выдачи разрешения, заверенные регистрационные документы транспортного средства, если заявление и документы направлялись в </w:t>
      </w:r>
      <w:r w:rsidR="0099104C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20320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99104C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факсимильной связи;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11) отсутствуют один или несколько документов, необходимых для получения муниципальной услуги, наличие которых предусмотрено настоящим Административным регламентом, за исключением документов, указанных в пункте 16 настоящего Административного регламента;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12) имеется обращение (в письменном виде) заявителя с просьбой о прекращении предоставления муниципальной услуги;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13) отсутствует право у заявителя на получение муниципальной услуги;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14) наступают форс-мажорные обстоятельства.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5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1BB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оснований для отказа в выдаче разрешения на движение по автомобильным дорогам транспортного средства, осуществляющего перевозку опасных грузов:</w:t>
      </w:r>
    </w:p>
    <w:p w:rsidR="00B80AA1" w:rsidRPr="001957F4" w:rsidRDefault="00622A02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е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470B5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20320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470B5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20320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470B5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0320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</w:t>
      </w:r>
      <w:r w:rsidR="00CE0EA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r:id="rId22" w:history="1">
        <w:r w:rsidR="00B80AA1" w:rsidRPr="001957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6</w:t>
        </w:r>
      </w:hyperlink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грузов, утвержденного п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>Минтранса России от 04.07.2011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179, выдавать разрешение по заявленному маршруту;</w:t>
      </w:r>
    </w:p>
    <w:p w:rsidR="00B80AA1" w:rsidRPr="001957F4" w:rsidRDefault="00622A02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недостоверных и (или) неполных сведений, а также отсутствие документов, указанных в пункте 15 настоящего Административного регламента;</w:t>
      </w:r>
    </w:p>
    <w:p w:rsidR="00B80AA1" w:rsidRPr="001957F4" w:rsidRDefault="00622A02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м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отивированный отказ владельца автомобильной дороги в согласовании маршрута транспортного средства, осуществляющего перевозку опасных грузов;</w:t>
      </w:r>
    </w:p>
    <w:p w:rsidR="00B80AA1" w:rsidRPr="001957F4" w:rsidRDefault="00622A02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бращение (в письменном виде) заявителя с просьбой о прекращении предоставления муниципальной услуги;</w:t>
      </w:r>
    </w:p>
    <w:p w:rsidR="00B80AA1" w:rsidRPr="001957F4" w:rsidRDefault="00622A02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права у заявителя на получение муниципальной услуги;</w:t>
      </w:r>
    </w:p>
    <w:p w:rsidR="00B80AA1" w:rsidRPr="001957F4" w:rsidRDefault="00622A02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аступление форс-мажорных обстоятельств.</w:t>
      </w:r>
    </w:p>
    <w:p w:rsidR="00B80AA1" w:rsidRPr="001957F4" w:rsidRDefault="00A74CE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5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заявления о предоставлении муниципальной услуги и выдача разрешения или уведомления осуществляется в </w:t>
      </w:r>
      <w:r w:rsidR="00470B5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12D3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470B5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для подачи заявления о предоставлении муниципальной услуги и получении результата муниципальной услуги не может превышать 15 минут.</w:t>
      </w:r>
    </w:p>
    <w:p w:rsidR="00B80AA1" w:rsidRPr="001957F4" w:rsidRDefault="00A74CE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5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p w:rsidR="00A74CE3" w:rsidRPr="001957F4" w:rsidRDefault="00A74CE3" w:rsidP="00B80AA1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02"/>
      <w:bookmarkEnd w:id="2"/>
    </w:p>
    <w:p w:rsidR="00B80AA1" w:rsidRPr="001957F4" w:rsidRDefault="00B80AA1" w:rsidP="00B80AA1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III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АДМИНИСТРАТИВНЫХ ПРОЦЕДУР (ДЕЙСТВИЙ),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ИХ ВЫПОЛНЕНИЯ, В ТОМ ЧИСЛЕ ОСОБЕННОСТИ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АДМИНИСТРАТИВНЫХ ПРОЦЕДУР (ДЕЙСТВИЙ)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A74CE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Муниципальная услуга предоставляется путем выполнения административных процедур (действий).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административных процедур входит: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заявления и прилагаемых к нему документов, передача документов в </w:t>
      </w:r>
      <w:r w:rsidR="00B87C6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87C6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B87C6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заявления и прилагаемых к нему документов </w:t>
      </w:r>
      <w:r w:rsidR="0036459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87C6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принятие решения о предоставлении или отказе в пред</w:t>
      </w:r>
      <w:r w:rsidR="0036459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3) выдача разрешения или уведомления заявителю.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муниципальной 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>услуги приводится в приложении №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Административному регламенту.</w:t>
      </w:r>
    </w:p>
    <w:p w:rsidR="00B80AA1" w:rsidRPr="001957F4" w:rsidRDefault="00A74CE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Прием заявления и прилагаемых к нему документов.</w:t>
      </w:r>
    </w:p>
    <w:p w:rsidR="00B80AA1" w:rsidRPr="001957F4" w:rsidRDefault="005612F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C8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обращение в </w:t>
      </w:r>
      <w:r w:rsidR="0036459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B2617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36459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с заявлением и приложенными к нему предусмотренными настоящим Административным регламентом документами.</w:t>
      </w:r>
    </w:p>
    <w:p w:rsidR="00B80AA1" w:rsidRPr="001957F4" w:rsidRDefault="005612F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предоставляющие</w:t>
      </w:r>
      <w:r w:rsidR="0031424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при приеме</w:t>
      </w:r>
      <w:r w:rsidR="00876B7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документов:</w:t>
      </w:r>
    </w:p>
    <w:p w:rsidR="00B80AA1" w:rsidRPr="001957F4" w:rsidRDefault="00D44C8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612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 личность заявителя, в том числе проверяет документ, удостоверяющий личность, проверяет полномочия заявителя (при подаче заявления юридическим лицом), в том числе полномочия представителя, действовавшего от его имени;</w:t>
      </w:r>
    </w:p>
    <w:p w:rsidR="00B80AA1" w:rsidRPr="001957F4" w:rsidRDefault="00D44C8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154BD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 соответствие представленных документов установленным требованиям, удостоверяясь, что:</w:t>
      </w:r>
    </w:p>
    <w:p w:rsidR="00B80AA1" w:rsidRPr="001957F4" w:rsidRDefault="00154BD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B80AA1" w:rsidRPr="001957F4" w:rsidRDefault="00154BD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80AA1" w:rsidRPr="001957F4" w:rsidRDefault="00154BD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B80AA1" w:rsidRPr="001957F4" w:rsidRDefault="00154BD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80AA1" w:rsidRPr="001957F4" w:rsidRDefault="00154BD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B80AA1" w:rsidRPr="001957F4" w:rsidRDefault="00D44C8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154BD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2B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сличаю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 представленные экземпляры оригиналов копиям документов.</w:t>
      </w:r>
    </w:p>
    <w:p w:rsidR="00B80AA1" w:rsidRPr="001957F4" w:rsidRDefault="00154BD0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установлении фактов несоответствия представленных документов требованиям настоящего Административного регламента, </w:t>
      </w:r>
      <w:r w:rsidR="0031424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31424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31424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31424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заявителя о наличии препятствий для оказания муниципальной услуги, объясняет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содержание выявленных недостатков в представленных документах и предлагает принять меры по их устранению.</w:t>
      </w:r>
    </w:p>
    <w:p w:rsidR="00144FF2" w:rsidRPr="001957F4" w:rsidRDefault="000022B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При отсутствии оснований для отказа в приеме документов </w:t>
      </w:r>
      <w:r w:rsidR="00144FF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D44C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AA1" w:rsidRPr="001957F4" w:rsidRDefault="00D44C8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C2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формляет</w:t>
      </w:r>
      <w:r w:rsidR="00144FF2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системы электронной очереди расписку о приеме документов по установленной форме в двух экземплярах, в которой в том числе указываются: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дата представления документов;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с указанием их наименования, реквизитов;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оказания муниципальной услуги;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и инициалы 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 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документы, а также его подпись;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иные данные;</w:t>
      </w:r>
    </w:p>
    <w:p w:rsidR="00B80AA1" w:rsidRPr="001957F4" w:rsidRDefault="00D44C8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0039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заявителю первый экземпляр расписки, второй - помещает в комплектуемое дело.</w:t>
      </w:r>
    </w:p>
    <w:p w:rsidR="00B80AA1" w:rsidRPr="001957F4" w:rsidRDefault="00300395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приема документов от заявителей не может превышать 20 минут.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 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68552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AA1" w:rsidRPr="001957F4" w:rsidRDefault="00A84C1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сроке предоставления муниципальной услуги;</w:t>
      </w:r>
    </w:p>
    <w:p w:rsidR="00B80AA1" w:rsidRPr="001957F4" w:rsidRDefault="00A84C1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приостановления (продления) муниципальной услуги (в случае перевозки тяжеловесных и (или) крупногабаритных грузов);</w:t>
      </w:r>
    </w:p>
    <w:p w:rsidR="00B80AA1" w:rsidRPr="001957F4" w:rsidRDefault="00A84C1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отказа в предоставлении муниципальной услуги.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0ED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и прилаг</w:t>
      </w:r>
      <w:r w:rsidR="00D60EDD">
        <w:rPr>
          <w:rFonts w:ascii="Times New Roman" w:hAnsi="Times New Roman" w:cs="Times New Roman"/>
          <w:color w:val="000000" w:themeColor="text1"/>
          <w:sz w:val="28"/>
          <w:szCs w:val="28"/>
        </w:rPr>
        <w:t>аемые к нему документы рассматриваются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D60EDD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принимается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или об отказе в пред</w:t>
      </w:r>
      <w:r w:rsidR="00D60ED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услуги.</w:t>
      </w:r>
    </w:p>
    <w:p w:rsidR="00B80AA1" w:rsidRPr="001957F4" w:rsidRDefault="0092672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 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347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прилагаемых к нему документов от курьера.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регистрации заявления, </w:t>
      </w:r>
      <w:r w:rsidR="0030039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обязана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B80AA1" w:rsidRPr="001957F4" w:rsidRDefault="0092672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выдачи разрешения на перевозку крупногабаритных и (или) тяжеловесных грузов работник </w:t>
      </w:r>
      <w:r w:rsidR="00E6224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E6224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E6224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представленных документов в течение четырех рабочих дней со дня регистрации заявления проверяет:</w:t>
      </w:r>
    </w:p>
    <w:p w:rsidR="00B80AA1" w:rsidRPr="001957F4" w:rsidRDefault="00D60EDD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аличие полномочий на выдачу разрешения по заявленному маршруту;</w:t>
      </w:r>
    </w:p>
    <w:p w:rsidR="00B80AA1" w:rsidRPr="001957F4" w:rsidRDefault="00D60EDD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80AA1" w:rsidRPr="001957F4" w:rsidRDefault="00D60EDD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информацию о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регистрации в качестве индивидуального предпринимателя или юридического лица (для российских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80AA1" w:rsidRPr="001957F4" w:rsidRDefault="00D60EDD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облюдение требований о перевозке делимого груза.</w:t>
      </w:r>
    </w:p>
    <w:p w:rsidR="00B80AA1" w:rsidRPr="001957F4" w:rsidRDefault="00926723" w:rsidP="00D60EDD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9A57A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четырех рабочих дней со </w:t>
      </w:r>
      <w:r w:rsidR="00D6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регистрации заявления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путь сле</w:t>
      </w:r>
      <w:r w:rsidR="00D24AF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дования по заявленному маршруту.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согласовании маршрута транспортного средства, осуществляющего перевозки тяжеловесных грузов, </w:t>
      </w:r>
      <w:r w:rsidR="008535F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35F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8535F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8535F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разрешение и в случаях, установленных настоящи</w:t>
      </w:r>
      <w:r w:rsidR="006D5DB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 Административным регламентом 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разрешения с приложением коп</w:t>
      </w:r>
      <w:r w:rsidR="006D5DB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ий документов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Заявка регистрируется Госавтоинспекцией в течение одного рабочего дня с даты ее получения.</w:t>
      </w:r>
    </w:p>
    <w:p w:rsidR="00B80AA1" w:rsidRPr="001957F4" w:rsidRDefault="0092672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5A2A8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с даты регистрации заявки, полученной от </w:t>
      </w:r>
      <w:r w:rsidR="006D5DB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6D5DB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6D5DB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926723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5A2A8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разреш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>ении о согласовании, в пунктах «Вид сопровождения»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«Особые условия движения» и 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автомобильных дорог, сооружений, инженерных коммуникаций, органы управления Госавтоинспекции и другие орган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>изации, согласовавшие перевозку»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разрешения в </w:t>
      </w:r>
      <w:r w:rsidR="00B8022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80227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выполнения административных процедур (действий) для выдачи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грузов.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583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длина транспортного средства с одним прицепом превышает 22 м или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автопоезд имеет два и более прицепа;</w:t>
      </w:r>
    </w:p>
    <w:p w:rsidR="00B80AA1" w:rsidRPr="001957F4" w:rsidRDefault="005A2A8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движения транспортного средства менее 8 км/ч.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B80AA1" w:rsidRPr="001957F4" w:rsidRDefault="00AD313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72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BC4E8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BC4E8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B87EF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C4E8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D457A7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AD313E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требуется оценка технического состояния автомобильных дорог, в том числе в случае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 w:rsidR="0017480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17480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17480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с даты регистрации заявки, </w:t>
      </w:r>
      <w:r w:rsidR="00F7361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F7361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перевозчику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</w:t>
      </w:r>
      <w:r w:rsidR="00F7361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 состоянии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или их участков.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00F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 срок до пяти рабочих дней направляет в </w:t>
      </w:r>
      <w:r w:rsidR="0033631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33631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83747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КХ, 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="0083747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r w:rsidR="0033631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 решении по использованию (не использованию)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или их участков</w:t>
      </w:r>
      <w:r w:rsidR="0033631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перевозки тяжеловесных и (или) крупногабаритных грузов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</w:t>
      </w:r>
      <w:r w:rsidR="00982D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автомобильных дорог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их участков, </w:t>
      </w:r>
      <w:r w:rsidR="00982D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82D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оформлении разрешения, о чем сообщает заявителю.</w:t>
      </w:r>
    </w:p>
    <w:p w:rsidR="00B80AA1" w:rsidRPr="001957F4" w:rsidRDefault="00E400F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061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Для выдачи разреше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ния на перевозку опасных грузов сотрудник отдела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794CF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получения заявления проверяет правильность заполнения заявления, наличие документов и сведений, указанных в пункте 15 раздела II настоящего Административного регламента, и регистрирует его в журнале регистрации заявлений и выдачи разрешений в течение одного рабочего дня с даты его поступления, содержащем следующие сведения: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дата получения и регистрационный номер заявления;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заявителя, его место нахождения и телефон;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класс, номер ООН, наименование и классификационный код опасного груза, заявленного к перевозке;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маршрут перевозки опасного груза;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дата выдачи разрешения;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разрешения;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подпись должностного лица, выдавшего разрешение;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дата получения, Ф.И.О., наименование должности, подпись лица, получившего разрешение;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дата, номер и причина отказа в рассмотрении заявления.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трех рабочих дней с момента регистрации заявления </w:t>
      </w:r>
      <w:r w:rsidR="00E347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12723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E347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12723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собственнику автомобильной дороги, по которой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выдаче разрешения.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Заявка должна содержать следующие сведения: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дату;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B80AA1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перевозимом опасном грузе: наименование и описание опасного груза, класс, номер ООН.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выдаче разрешения или уведомления принимается 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Разрешение оформляется 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8E7B9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разрешения.</w:t>
      </w:r>
    </w:p>
    <w:p w:rsidR="005714CA" w:rsidRPr="001957F4" w:rsidRDefault="00E824EE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06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A1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4C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производится после представления заявителем документа, подтверждающего уплату государственной пошлины за выдачу разрешения.</w:t>
      </w:r>
    </w:p>
    <w:p w:rsidR="005714CA" w:rsidRPr="001957F4" w:rsidRDefault="00E824EE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06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14C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5714C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5714C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5714C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реестр выданных разрешений, в котором указываются: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-наименование органа, выдавшего специальное разрешение;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-класс, номер ООН, наименование и описание разрешенного к перевозке опасного груза;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-установленный маршрут перевозки и условия движения по нему;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-наименование и местонахождение грузоотправителя и грузополучателя;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 перевозчике: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-наименование, организационно-правовая форма и место нахождения - для юридического лица;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-фамилия, имя, отчество, место жительства, данные документа,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удостоверяющего личность, - для физического лица;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-тип, модель, марка транспортного средства, государственный регистрационный знак автомобиля, прицепа или полуприцепа;</w:t>
      </w:r>
    </w:p>
    <w:p w:rsidR="005714CA" w:rsidRPr="001957F4" w:rsidRDefault="005714CA" w:rsidP="005714C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-номер разрешения;</w:t>
      </w:r>
    </w:p>
    <w:p w:rsidR="00B80AA1" w:rsidRPr="001957F4" w:rsidRDefault="005714CA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-дата выдачи и срок действия разрешения.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Выдача разрешения или уведомления заявителю.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работник 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перечнем и содержанием выдаваемых документов;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заявителем расписки, выдает разрешение или уведомление;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утери заявителем расписки распечатывает новую расписку, на обратной стороне ко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>торой заявитель делает надпись «оригинал выписки утерян»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отделе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AC061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Конфиденциальная информация, поступившая в 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90265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подлежит разглашению. Работники </w:t>
      </w:r>
      <w:r w:rsidR="004F013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4F013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4F013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выдается разрешение в одном подлинном экземпляре на каждую единицу транспортного средства. Копия хранится в </w:t>
      </w:r>
      <w:r w:rsidR="004F013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отделе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4F013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4F013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36"/>
      <w:bookmarkEnd w:id="3"/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Раздел IV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97205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начальником 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000A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97205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B66AB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услуги:</w:t>
      </w:r>
    </w:p>
    <w:p w:rsidR="00B80AA1" w:rsidRPr="001957F4" w:rsidRDefault="0097205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B66AB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80AA1" w:rsidRPr="001957F4" w:rsidRDefault="0097205C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B66AB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и внеплановые проверки проводятся начальником </w:t>
      </w:r>
      <w:r w:rsidR="00B66AB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035EC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66AB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035EC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B66AB8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35EC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плановых и внеплановых проверок:</w:t>
      </w:r>
    </w:p>
    <w:p w:rsidR="00B80AA1" w:rsidRPr="001957F4" w:rsidRDefault="00855B6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80AA1" w:rsidRPr="001957F4" w:rsidRDefault="00855B6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B80AA1" w:rsidRPr="001957F4" w:rsidRDefault="00855B6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80AA1" w:rsidRPr="001957F4" w:rsidRDefault="00B54849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20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5B6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80AA1" w:rsidRPr="001957F4" w:rsidRDefault="00B54849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20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</w:t>
      </w:r>
      <w:r w:rsidR="00C93F1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услуги;</w:t>
      </w:r>
    </w:p>
    <w:p w:rsidR="00B80AA1" w:rsidRPr="001957F4" w:rsidRDefault="00412E1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д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</w:t>
      </w:r>
      <w:r w:rsidR="00C125D7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услуги;</w:t>
      </w:r>
    </w:p>
    <w:p w:rsidR="00B80AA1" w:rsidRPr="001957F4" w:rsidRDefault="006D72AA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1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80AA1" w:rsidRPr="001957F4" w:rsidRDefault="00B54849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20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B80AA1" w:rsidRPr="001957F4" w:rsidRDefault="00412E1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и формы контроля за предоставлением муниципальной услуги должны отвечать требованиям непрерывности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действенности (эффективности);</w:t>
      </w:r>
    </w:p>
    <w:p w:rsidR="00B80AA1" w:rsidRPr="001957F4" w:rsidRDefault="00412E1B" w:rsidP="00412E1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5484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проверок мерах.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58"/>
      <w:bookmarkEnd w:id="4"/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Раздел V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РЕШЕНИЙ И ДЕЙСТВИЙ (БЕЗДЕЙСТВИЯ) ОРГАНОВ, ПРЕДОСТАВЛЯЮЩИХ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УСЛУГУ, А ТАКЖЕ ИХ ДОЛЖНОСТНЫХ ЛИЦ,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54849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76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B80AA1" w:rsidRPr="001957F4" w:rsidRDefault="00B54849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76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Предметом досудебного (внесудебного) обжалования являются конкретное решение и действия (бездействие) Управления,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B80AA1" w:rsidRPr="001957F4" w:rsidRDefault="009B6E4F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76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следующих случаях: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="00CE39A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E39A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у заявителя;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3C771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3C771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отказ </w:t>
      </w:r>
      <w:r w:rsidR="00CE39A0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3E6DB3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ЖКХ, транспорта и 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установленного срока таких исправлений.</w:t>
      </w:r>
    </w:p>
    <w:p w:rsidR="00B80AA1" w:rsidRPr="001957F4" w:rsidRDefault="0064764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E0246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6E4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алобы на решения, принятые 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подаются заместителю главы</w:t>
      </w:r>
      <w:r w:rsidR="0041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 земельным и имущественным отношениям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транспорту и связи,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координирующему работу 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действия (бездействие) должностных лиц, муниципальных служащих 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руководителю отдела</w:t>
      </w:r>
      <w:r w:rsidR="00DF5D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412E1B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9B6E4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алоба на действия заместителя главы </w:t>
      </w:r>
      <w:r w:rsidR="00DF5D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 земельным и имущественным отношениям</w:t>
      </w:r>
      <w:r w:rsidR="00DF5D4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транспорту и связи,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координирующего работу 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подается главе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3C7714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26492" w:rsidRPr="0012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492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  <w:r w:rsidR="00DF5D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9B6E4F" w:rsidP="00DF5D4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DF5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алоба может быть направлена по по</w:t>
      </w:r>
      <w:r w:rsidR="002056EF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чте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информационно-телекоммуникационной сети Интернет, официального интернет-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сайта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6258D9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B80AA1" w:rsidRPr="001957F4" w:rsidRDefault="0064764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Жалоба должна содержать: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15213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и 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B64EE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80AA1" w:rsidRPr="001957F4" w:rsidRDefault="0064764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B80AA1" w:rsidRPr="001957F4" w:rsidRDefault="0064764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Жалоба, поступившая в 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B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сельского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B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Динского района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0AA1" w:rsidRPr="001957F4" w:rsidRDefault="0064764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жалобы 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ЖКХ,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</w:t>
      </w:r>
      <w:r w:rsidR="0020502B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723C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удовлетворяет жалобу, в том числе в форме отмены принятого р</w:t>
      </w:r>
      <w:r w:rsidR="00C13CDC">
        <w:rPr>
          <w:rFonts w:ascii="Times New Roman" w:hAnsi="Times New Roman" w:cs="Times New Roman"/>
          <w:color w:val="000000" w:themeColor="text1"/>
          <w:sz w:val="28"/>
          <w:szCs w:val="28"/>
        </w:rPr>
        <w:t>ешения, исправления допущенных у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B80AA1" w:rsidRPr="001957F4" w:rsidRDefault="0064764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дня, следующего за днем принятия решения, указанного в пункте 46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80AA1" w:rsidRPr="001957F4" w:rsidRDefault="00455118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76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алоб в соответствии с пунктом 60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82661" w:rsidRPr="001957F4" w:rsidRDefault="00A8266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661" w:rsidRPr="001957F4" w:rsidRDefault="00A8266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661" w:rsidRPr="001957F4" w:rsidRDefault="00A82661" w:rsidP="00B80AA1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190" w:rsidRPr="00934190" w:rsidRDefault="00592CEB" w:rsidP="00934190">
      <w:pPr>
        <w:widowControl/>
        <w:autoSpaceDE/>
        <w:autoSpaceDN/>
        <w:adjustRightInd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934190" w:rsidRPr="0093419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</w:p>
    <w:p w:rsidR="00934190" w:rsidRPr="00934190" w:rsidRDefault="00934190" w:rsidP="00934190">
      <w:pPr>
        <w:widowControl/>
        <w:autoSpaceDE/>
        <w:autoSpaceDN/>
        <w:adjustRightInd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4190">
        <w:rPr>
          <w:rFonts w:ascii="Times New Roman" w:eastAsia="Times New Roman" w:hAnsi="Times New Roman" w:cs="Times New Roman"/>
          <w:sz w:val="28"/>
          <w:szCs w:val="28"/>
        </w:rPr>
        <w:t xml:space="preserve">по земельным и имущественным отношениям, </w:t>
      </w:r>
    </w:p>
    <w:p w:rsidR="00592CEB" w:rsidRPr="00592CEB" w:rsidRDefault="00934190" w:rsidP="00C13CDC">
      <w:pPr>
        <w:tabs>
          <w:tab w:val="left" w:pos="893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34190">
        <w:rPr>
          <w:rFonts w:ascii="Times New Roman" w:eastAsia="Times New Roman" w:hAnsi="Times New Roman" w:cs="Times New Roman"/>
          <w:sz w:val="28"/>
          <w:szCs w:val="28"/>
        </w:rPr>
        <w:t xml:space="preserve">ЖКХ, транспорту и связи              </w:t>
      </w:r>
      <w:r w:rsidR="00FC30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341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92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C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92CEB">
        <w:rPr>
          <w:rFonts w:ascii="Times New Roman" w:eastAsia="Times New Roman" w:hAnsi="Times New Roman" w:cs="Times New Roman"/>
          <w:sz w:val="28"/>
          <w:szCs w:val="28"/>
        </w:rPr>
        <w:t>В.И.Любый</w:t>
      </w:r>
    </w:p>
    <w:p w:rsidR="00A82661" w:rsidRPr="001957F4" w:rsidRDefault="00A8266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80AA1" w:rsidRPr="001957F4" w:rsidRDefault="00A84C18" w:rsidP="00D55D3A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126492" w:rsidRDefault="006A6EF5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24D8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24D85" w:rsidRPr="001957F4" w:rsidRDefault="00126492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80AA1" w:rsidRPr="001957F4" w:rsidRDefault="00A84C18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A84C18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B80AA1" w:rsidRPr="001957F4" w:rsidRDefault="00B80AA1" w:rsidP="00937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B1B" w:rsidRDefault="00CB0B1B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55D3A" w:rsidRPr="001957F4" w:rsidRDefault="00D55D3A" w:rsidP="00F5558B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ПРЕДЕЛЬНО ДОПУСТИМЫЕ ПАРАМЕТРЫ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АВТОТРАНСПОРТНЫХ СРЕДСТВ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bookmarkStart w:id="5" w:name="Par417"/>
      <w:bookmarkEnd w:id="5"/>
      <w:r w:rsidRPr="001957F4">
        <w:rPr>
          <w:rFonts w:ascii="Times New Roman" w:hAnsi="Times New Roman" w:cs="Times New Roman"/>
          <w:color w:val="000000" w:themeColor="text1"/>
        </w:rPr>
        <w:t>1. Предельно допустимые массы автотранспортных средств (АТС)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right"/>
        <w:outlineLvl w:val="3"/>
        <w:rPr>
          <w:rFonts w:ascii="Times New Roman" w:hAnsi="Times New Roman" w:cs="Times New Roman"/>
          <w:color w:val="000000" w:themeColor="text1"/>
        </w:rPr>
      </w:pPr>
      <w:bookmarkStart w:id="6" w:name="Par419"/>
      <w:bookmarkEnd w:id="6"/>
      <w:r w:rsidRPr="001957F4">
        <w:rPr>
          <w:rFonts w:ascii="Times New Roman" w:hAnsi="Times New Roman" w:cs="Times New Roman"/>
          <w:color w:val="000000" w:themeColor="text1"/>
        </w:rPr>
        <w:t>Таблица П. 1.1.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Вид транспортного средства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Значение (тонн)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Par424"/>
            <w:bookmarkEnd w:id="7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Автомобиль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Двухосный 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Трехосный 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Четырехосный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Par432"/>
            <w:bookmarkEnd w:id="8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Автопоезд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Трехосный 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Четырехосный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Пятиосный</w:t>
            </w:r>
            <w:proofErr w:type="spellEnd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более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                                </w:t>
            </w: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bookmarkStart w:id="9" w:name="Par441"/>
      <w:bookmarkEnd w:id="9"/>
      <w:r w:rsidRPr="001957F4">
        <w:rPr>
          <w:rFonts w:ascii="Times New Roman" w:hAnsi="Times New Roman" w:cs="Times New Roman"/>
          <w:color w:val="000000" w:themeColor="text1"/>
        </w:rPr>
        <w:t>2. Предельно допустимые осевые нагрузки АТС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right"/>
        <w:outlineLvl w:val="3"/>
        <w:rPr>
          <w:rFonts w:ascii="Times New Roman" w:hAnsi="Times New Roman" w:cs="Times New Roman"/>
          <w:color w:val="000000" w:themeColor="text1"/>
        </w:rPr>
      </w:pPr>
      <w:bookmarkStart w:id="10" w:name="Par443"/>
      <w:bookmarkEnd w:id="10"/>
      <w:r w:rsidRPr="001957F4">
        <w:rPr>
          <w:rFonts w:ascii="Times New Roman" w:hAnsi="Times New Roman" w:cs="Times New Roman"/>
          <w:color w:val="000000" w:themeColor="text1"/>
        </w:rPr>
        <w:t>Таблица П. 1.2.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1920"/>
      </w:tblGrid>
      <w:tr w:rsidR="00B80AA1" w:rsidRPr="001957F4" w:rsidTr="009A57AA">
        <w:trPr>
          <w:trHeight w:val="4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Расстояние между сближенными осями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(метров)                  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предельно допустимой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осевой нагрузки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кН/тс &lt;*&gt;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кН/тс &lt;**&gt;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Свыше 2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100/10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115/11,5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1,65 до 2 (включительно)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90/9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105/10,5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1,35 до 1,65 (включительно)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80/8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90/9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 до 1,35 (включительно)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70/7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80/8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60/6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70/7          </w:t>
            </w: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100 кН/10 тс.</w:t>
      </w: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</w:t>
      </w:r>
      <w:r w:rsidRPr="001957F4">
        <w:rPr>
          <w:rFonts w:ascii="Times New Roman" w:hAnsi="Times New Roman" w:cs="Times New Roman"/>
          <w:color w:val="000000" w:themeColor="text1"/>
        </w:rPr>
        <w:lastRenderedPageBreak/>
        <w:t>115 кН/11,5 тс.</w:t>
      </w:r>
    </w:p>
    <w:p w:rsidR="00B80AA1" w:rsidRPr="001957F4" w:rsidRDefault="00B80AA1" w:rsidP="00B80AA1">
      <w:pPr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bookmarkStart w:id="11" w:name="Par466"/>
      <w:bookmarkEnd w:id="11"/>
      <w:r w:rsidRPr="001957F4">
        <w:rPr>
          <w:rFonts w:ascii="Times New Roman" w:hAnsi="Times New Roman" w:cs="Times New Roman"/>
          <w:color w:val="000000" w:themeColor="text1"/>
        </w:rPr>
        <w:t>3. Предельно допустимые габариты АТС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right"/>
        <w:outlineLvl w:val="3"/>
        <w:rPr>
          <w:rFonts w:ascii="Times New Roman" w:hAnsi="Times New Roman" w:cs="Times New Roman"/>
          <w:color w:val="000000" w:themeColor="text1"/>
        </w:rPr>
      </w:pPr>
      <w:bookmarkStart w:id="12" w:name="Par468"/>
      <w:bookmarkEnd w:id="12"/>
      <w:r w:rsidRPr="001957F4">
        <w:rPr>
          <w:rFonts w:ascii="Times New Roman" w:hAnsi="Times New Roman" w:cs="Times New Roman"/>
          <w:color w:val="000000" w:themeColor="text1"/>
        </w:rPr>
        <w:t>Таблица П. 1.3.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B80AA1" w:rsidRPr="001957F4" w:rsidTr="009A57AA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Par471"/>
            <w:bookmarkEnd w:id="13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Длина  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Одиночное транспортное средство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метров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  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метров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Автопоезд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метров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4" w:name="Par479"/>
            <w:bookmarkEnd w:id="14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Ширина  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 транспортные средства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2,55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Изотермические кузова транспортных средств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2,6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5" w:name="Par485"/>
            <w:bookmarkEnd w:id="15"/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Высота      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 транспортные средства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метра                       </w:t>
            </w: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Примечание: 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792EAA" w:rsidRPr="001957F4" w:rsidRDefault="00792EA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bookmarkStart w:id="16" w:name="Par496"/>
      <w:bookmarkEnd w:id="16"/>
      <w:r w:rsidRPr="001957F4">
        <w:rPr>
          <w:rFonts w:ascii="Times New Roman" w:hAnsi="Times New Roman" w:cs="Times New Roman"/>
          <w:color w:val="000000" w:themeColor="text1"/>
        </w:rPr>
        <w:br w:type="page"/>
      </w:r>
    </w:p>
    <w:p w:rsidR="00B80AA1" w:rsidRPr="001957F4" w:rsidRDefault="00A84C18" w:rsidP="00D55D3A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B24D85" w:rsidRDefault="00792EAA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24D85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52AA5" w:rsidRPr="001957F4" w:rsidRDefault="00B52AA5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80AA1" w:rsidRPr="001957F4" w:rsidRDefault="00A84C18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B80AA1" w:rsidP="00D55D3A">
      <w:pPr>
        <w:ind w:left="4962"/>
        <w:rPr>
          <w:rFonts w:ascii="Times New Roman" w:hAnsi="Times New Roman" w:cs="Times New Roman"/>
          <w:b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</w:t>
      </w:r>
      <w:r w:rsidR="00A84C18">
        <w:rPr>
          <w:rFonts w:ascii="Times New Roman" w:hAnsi="Times New Roman" w:cs="Times New Roman"/>
          <w:color w:val="000000" w:themeColor="text1"/>
          <w:sz w:val="28"/>
          <w:szCs w:val="28"/>
        </w:rPr>
        <w:t>рузов»</w:t>
      </w:r>
    </w:p>
    <w:p w:rsidR="00B80AA1" w:rsidRDefault="00B80AA1" w:rsidP="00D55D3A">
      <w:pPr>
        <w:ind w:left="4962"/>
        <w:rPr>
          <w:rFonts w:ascii="Times New Roman" w:hAnsi="Times New Roman" w:cs="Times New Roman"/>
          <w:color w:val="000000" w:themeColor="text1"/>
        </w:rPr>
      </w:pPr>
    </w:p>
    <w:p w:rsidR="00F5558B" w:rsidRDefault="00F5558B" w:rsidP="00D55D3A">
      <w:pPr>
        <w:ind w:left="4962"/>
        <w:rPr>
          <w:rFonts w:ascii="Times New Roman" w:hAnsi="Times New Roman" w:cs="Times New Roman"/>
          <w:color w:val="000000" w:themeColor="text1"/>
        </w:rPr>
      </w:pPr>
    </w:p>
    <w:p w:rsidR="00F5558B" w:rsidRPr="001957F4" w:rsidRDefault="00F5558B" w:rsidP="00D55D3A">
      <w:pPr>
        <w:ind w:left="4962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ЗАЯВЛЕНИЕ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НА ПОЛУЧЕНИЕ СПЕЦИАЛЬНОГО РАЗРЕШЕНИЯ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НА ДВИЖЕНИЕ ПО АВТОМОБИЛЬНЫМ ДОРОГАМ МЕСТНОГО ЗНАЧЕНИЯ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ОБЩЕГО ПОЛЬЗОВАНИЯ ТРАНСПОРТНЫХ СРЕДСТВ, ОСУЩЕСТВЛЯЮЩИХ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ПЕРЕВОЗКИ ТЯЖЕЛОВЕСНЫХ И (ИЛИ) КРУПНОГАБАРИТНЫХ ГРУЗОВ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CF7896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1. Наименование, адрес и телефон владельца</w:t>
      </w:r>
      <w:r w:rsidR="00947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транспортного средства: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CF7896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                                   │</w:t>
      </w:r>
    </w:p>
    <w:p w:rsidR="00B80AA1" w:rsidRPr="00CF7896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ИНН, ОГРН/ОГРИП владельца транспортного средства:         </w:t>
      </w:r>
      <w:r w:rsidR="00947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Маршрут движения:                      </w:t>
      </w:r>
      <w:r w:rsidR="00947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</w:p>
    <w:p w:rsidR="00CF7896" w:rsidRPr="001957F4" w:rsidRDefault="00CF7896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Вид перевозки:                               </w:t>
      </w:r>
      <w:r w:rsidR="00947D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F7896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На </w:t>
      </w:r>
      <w:proofErr w:type="gramStart"/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срок:   </w:t>
      </w:r>
      <w:proofErr w:type="gramEnd"/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с                  по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На количество поездок: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lastRenderedPageBreak/>
        <w:t>│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Характеристика груза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(делимый/неделимый):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абариты: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сса:   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6A6796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8. Наименование (полное наименование груза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основные характеристики,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марка, модель, описание индивидуальной и т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ранспортной тары (способ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крепления):                               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947D00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947D00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                                   │</w:t>
      </w:r>
    </w:p>
    <w:p w:rsidR="00B80AA1" w:rsidRPr="00947D00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 Транспортное средство (автопоезд) (марка и модель транспортного       </w:t>
      </w:r>
      <w:r w:rsidRPr="006A67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7D00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средства (тягача, прицепа (полуприцепа)), государственный регистрационный</w:t>
      </w:r>
      <w:r w:rsidRPr="006A67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знак транспортного средства (тягача, прице</w:t>
      </w:r>
      <w:r w:rsidR="006A67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 (полуприцепа)):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6A67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3E5BF1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5BF1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│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6A6796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 Параметры транспортного средства (автопоезда):               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6344DC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масса транспортного средства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(автопоезда) с грузом/без груза,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6344DC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тонн:                     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6344DC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6344DC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масса тягача, тонн:       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6344DC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масса прицепа (полуприцепа), тонн: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6344DC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6344DC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 Расстояния между осями: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6344DC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12. Нагрузки на оси, тонн: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6344DC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 Габариты транспортного средства (автопоезда):                       </w:t>
      </w:r>
      <w:r w:rsidRPr="006344DC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</w:t>
      </w:r>
      <w:r w:rsidR="00B54D51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B54D51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B54D51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│  Длина,  │  Ширина,  │  Высота,  │Минимальный радиус поворота с грузом,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│  метров</w:t>
      </w:r>
      <w:proofErr w:type="gramEnd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│  метров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  метров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               метров:       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</w:t>
      </w:r>
      <w:r w:rsidR="00B54D51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</w:t>
      </w:r>
      <w:r w:rsidRPr="00B54D51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│       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      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│      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│           </w:t>
      </w:r>
      <w:r w:rsidR="00B54D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├──────────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CC5545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 Необходимость автомобиля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сопровождения (прикрытия):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lastRenderedPageBreak/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15. Предполагаемая максимальная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скорость движения транспортного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           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средства (автопоезда), км/ч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│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16. Банковские реквизиты:                                        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937E42" w:rsidRDefault="00CC5545" w:rsidP="00CC5545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</w:t>
      </w:r>
    </w:p>
    <w:p w:rsidR="00CC5545" w:rsidRDefault="00B80AA1" w:rsidP="00CC5545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7E42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</w:t>
      </w:r>
    </w:p>
    <w:p w:rsidR="00CC5545" w:rsidRDefault="00937E42" w:rsidP="00CC5545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Оплату гарантируем                                               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CC5545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CC5545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                     │                               │                   │</w:t>
      </w:r>
    </w:p>
    <w:p w:rsidR="00B80AA1" w:rsidRPr="00CC5545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├─────────────────────┼───────────────────────────────┼───────────────────┤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(подпись)      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(фамилия)     </w:t>
      </w:r>
      <w:r w:rsidRPr="00CC5545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</w:p>
    <w:p w:rsidR="00792EAA" w:rsidRPr="001957F4" w:rsidRDefault="00792EA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br w:type="page"/>
      </w:r>
    </w:p>
    <w:p w:rsidR="00B80AA1" w:rsidRPr="001957F4" w:rsidRDefault="009870CA" w:rsidP="00F5558B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A932F7" w:rsidRDefault="00792EA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5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52AA5" w:rsidRPr="001957F4" w:rsidRDefault="00B52AA5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B80AA1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58B" w:rsidRDefault="00F5558B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58B" w:rsidRPr="001957F4" w:rsidRDefault="00F5558B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ОБРАЗЕЦ ЗАЯВЛЕНИЯ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НА ПОЛУЧЕНИЕ СПЕЦИАЛЬНОГО РАЗРЕШЕНИЯ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НА ДВИЖЕНИЕ ПО АВТОМОБИЛЬНЫМ ДОРОГАМ ОБЩЕГО ПОЛЬЗОВАНИЯ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МЕСТНОГО ЗНАЧЕНИЯ ТРАНСПОРТНЫХ СРЕДСТВ, ОСУЩЕСТВЛЯЮЩИХ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ПЕРЕВОЗКИ ТЯЖЕЛОВЕСНЫХ И (ИЛИ) КРУПНОГАБАРИТНЫХ ГРУЗОВ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3D3A6D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1. Наименование, адрес и телефон владельца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транспортного средства: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"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Груз",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350000, г. Краснодар, ул. им. Селезнева, 8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2. ИНН, ОГРН/ОГРИП владельца транспортного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средства: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ИНН: 0001000010001, ОГРН: 01010000111, ОГР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ИП: 01010000111.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Маршрут движения:                      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ул. Московская - ул. </w:t>
      </w:r>
      <w:proofErr w:type="spellStart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Зиповская</w:t>
      </w:r>
      <w:proofErr w:type="spellEnd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ул. Солнечная - ул. Российская и обратно│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Вид перевозки: местная                 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5. На срок:                      с   01.01.201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по     01.04.201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</w:t>
      </w:r>
      <w:r w:rsidR="001916C0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</w:t>
      </w: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На количество поездок:                 </w:t>
      </w:r>
      <w:r w:rsidR="003D3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10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3A6D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F37A8F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1916C0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Характеристика груза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Неделимый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(делимый/неделимый):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</w:t>
      </w:r>
    </w:p>
    <w:p w:rsidR="00B80AA1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lastRenderedPageBreak/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F37A8F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52AA5" w:rsidRPr="001957F4" w:rsidRDefault="00B52AA5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proofErr w:type="gramStart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Габариты:   </w:t>
      </w:r>
      <w:proofErr w:type="gramEnd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15,0 x 3,5 x 3,0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</w:t>
      </w:r>
      <w:r w:rsidR="00F37A8F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Масса:    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23,55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───────────────────────────────┴───────────────────────────────────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8. Наименование (полное наименование груза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основные характеристики,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марка, модель, описание индивидуальной и транспортн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тары (способ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крепления):                  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Экскаватор ЭО-3111           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9. Транспортное средство (автопоезд) (марк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и модель транспортного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средства (тягача, прицепа (полуприцепа)),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регистрационный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знак транспортного средства (тягача, прице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 (полуприцепа)):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КАМАЗ-65116, О 134 КМ 123    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ЧМЗАП-99100, 96-36 ЦН              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F37A8F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10. Параметры транспортного средства (авто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поезда):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мас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 транспортного средства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40/16,5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(ав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топоезда) с грузом/без груза,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тон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н:       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мас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 тягача, тонн: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масса прицепа (полуприцепа), тонн: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37A8F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     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14. Расстояния между осями:       2,6-1,4</w:t>
      </w:r>
      <w:r w:rsidR="00F37A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-10,7-1,31-1,31-1,31           </w:t>
      </w:r>
    </w:p>
    <w:p w:rsidR="00B80AA1" w:rsidRPr="00F37A8F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15.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Нагрузки на оси, тонн: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5,4-4,8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-4,8-4,5-4,5-4,5-4,5-4,5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F37A8F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16. Габариты транспортного средства (автопоезда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):                        </w:t>
      </w:r>
    </w:p>
    <w:p w:rsidR="00B80AA1" w:rsidRPr="00343B17" w:rsidRDefault="00B80AA1" w:rsidP="00B80AA1">
      <w:pPr>
        <w:pStyle w:val="ConsPlusCell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│  Длина,  │  Ширина,  │  Высота,  │Минимальный радиус поворота с грузом,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│  метров</w:t>
      </w:r>
      <w:proofErr w:type="gramEnd"/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│  метров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  метров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│               метров:         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├──────────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│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22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3,3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│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4,3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│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10,2     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│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├──────────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17. Необходимость автомобиля       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Без сопровождения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соп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ровождения (прикрытия): 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A23A24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18.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Предполагаемая максимальная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60 км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/ч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ско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рость движения транспортного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lastRenderedPageBreak/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сре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дства (автопоезда), км/ч       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43B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</w:t>
      </w:r>
      <w:r w:rsidR="00343B1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</w:t>
      </w: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 Банковские реквизиты:                 </w:t>
      </w:r>
      <w:r w:rsidR="00A23A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17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</w:t>
      </w:r>
      <w:r w:rsidRPr="00A23A24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3A24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р/счет N 408028108000000352, ЗАО КБ "Росто</w:t>
      </w:r>
      <w:r w:rsidR="00A23A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вский универсальный",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3A24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г. Ростов-на-Дону, БИК 046015000, ИНН 6166</w:t>
      </w:r>
      <w:r w:rsidR="00A23A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00000, ОГРИП 305600000         </w:t>
      </w:r>
    </w:p>
    <w:p w:rsidR="00A23A24" w:rsidRDefault="00A23A24" w:rsidP="00A23A24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</w:t>
      </w:r>
    </w:p>
    <w:p w:rsidR="00A23A24" w:rsidRDefault="00A23A24" w:rsidP="00A23A24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───────────────────────────</w:t>
      </w:r>
    </w:p>
    <w:p w:rsidR="00A23A24" w:rsidRDefault="00A23A24" w:rsidP="00A23A24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6C2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Оплату гарантируем                        </w:t>
      </w:r>
      <w:r w:rsidR="00256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6C27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</w:t>
      </w:r>
      <w:r w:rsidR="00256C2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</w:t>
      </w:r>
      <w:r w:rsidR="00256C2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</w:t>
      </w:r>
      <w:r w:rsidRPr="00256C2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6C27">
        <w:rPr>
          <w:rFonts w:ascii="Times New Roman" w:hAnsi="Times New Roman" w:cs="Times New Roman"/>
          <w:color w:val="FFFFFF" w:themeColor="background1"/>
          <w:sz w:val="20"/>
          <w:szCs w:val="20"/>
        </w:rPr>
        <w:t>│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Генеральный директор </w:t>
      </w:r>
      <w:r w:rsidR="00256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Иванов Иван Иванович  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6C27">
        <w:rPr>
          <w:rFonts w:ascii="Times New Roman" w:hAnsi="Times New Roman" w:cs="Times New Roman"/>
          <w:color w:val="FFFFFF" w:themeColor="background1"/>
          <w:sz w:val="20"/>
          <w:szCs w:val="20"/>
        </w:rPr>
        <w:t>├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</w:t>
      </w:r>
      <w:r w:rsidR="00256C2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──────────────────────────</w:t>
      </w:r>
      <w:r w:rsidR="00256C27"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</w:t>
      </w: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>──────────────────</w:t>
      </w:r>
      <w:r w:rsidRPr="00256C27">
        <w:rPr>
          <w:rFonts w:ascii="Times New Roman" w:hAnsi="Times New Roman" w:cs="Times New Roman"/>
          <w:color w:val="FFFFFF" w:themeColor="background1"/>
          <w:sz w:val="20"/>
          <w:szCs w:val="20"/>
        </w:rPr>
        <w:t>──────┤</w:t>
      </w:r>
    </w:p>
    <w:p w:rsidR="00B80AA1" w:rsidRPr="001957F4" w:rsidRDefault="00B80AA1" w:rsidP="00B80AA1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        (подпись)         </w:t>
      </w:r>
      <w:r w:rsidR="00256C27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:rsidR="00792EAA" w:rsidRPr="001957F4" w:rsidRDefault="00792EA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br w:type="page"/>
      </w:r>
    </w:p>
    <w:p w:rsidR="00B80AA1" w:rsidRPr="001957F4" w:rsidRDefault="009870CA" w:rsidP="00F5558B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A932F7" w:rsidRDefault="00792EA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5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52AA5" w:rsidRPr="001957F4" w:rsidRDefault="00B52AA5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B80AA1" w:rsidRDefault="00B80AA1" w:rsidP="00937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58B" w:rsidRDefault="00F5558B" w:rsidP="00937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58B" w:rsidRPr="001957F4" w:rsidRDefault="00F5558B" w:rsidP="00937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ЗАЯВЛЕНИЕ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О ВЫДАЧЕ СПЕЦИАЛЬНОГО РАЗРЕШЕНИЯ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НА ДВИЖЕНИЕ ПО АВТОМОБИЛЬНЫМ ДОРОГАМ МЕСТНОГО ЗНАЧЕНИЯ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ОБЩЕГО ПОЛЬЗОВАНИЯ ТРАНСПОРТНЫХ СРЕДСТВ, ОСУЩЕСТВЛЯЮЩИХ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ПЕРЕВОЗКУ ОПАСНЫХ ГРУЗОВ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(регистрационный номер)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В 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 (указать наименование уполномоченного органа)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(дата регистрации)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о получении специального разрешения на движение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по автомобильным дорогам транспортного средства,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осуществляющего перевозку опасных грузов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(полное наименование юридического лица или Ф.И.О. индивидуального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предпринимателя)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просит 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(оформить специальное разрешение, переоформить специальное разрешение)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на движение по автомобильным дорогам транспортного средства,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B80AA1" w:rsidRPr="001957F4" w:rsidTr="009A57AA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Тип, марка, модель транспортного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средства  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регистрационный знак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транспортного средства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proofErr w:type="gramStart"/>
      <w:r w:rsidRPr="001957F4">
        <w:rPr>
          <w:rFonts w:ascii="Times New Roman" w:hAnsi="Times New Roman" w:cs="Times New Roman"/>
          <w:color w:val="000000" w:themeColor="text1"/>
        </w:rPr>
        <w:t>осуществляющего  перевозку</w:t>
      </w:r>
      <w:proofErr w:type="gramEnd"/>
      <w:r w:rsidRPr="001957F4">
        <w:rPr>
          <w:rFonts w:ascii="Times New Roman" w:hAnsi="Times New Roman" w:cs="Times New Roman"/>
          <w:color w:val="000000" w:themeColor="text1"/>
        </w:rPr>
        <w:t xml:space="preserve"> опасных грузов (согласно приложению) по маршруту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(маршрутам)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(маршрут (с указанием начального, основных промежуточных и конечного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     пунктов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автомобильных дорог, по которым проходит маршрут транспортного средства,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lastRenderedPageBreak/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осуществляющего перевозку опасных грузов)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На срок действия с ___________________________ по 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Местонахождение заявителя 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(индекс, юридический адрес или адрес места жительства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                 заявителя)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(индекс, почтовый адрес заявителя)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Телефон ________________________________________ Факс 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ИНН _______________________________________ ОГРН 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(дополнительная информация, указываемая заявителем при подаче заявления)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Необходимые  документы  к  заявлению  прилагаются.  Заявитель  подтверждает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подлинность и достоверность представленных сведений и документов.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Руководитель 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(должность, Ф.И.О., подпись)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"__" ____________ 20__ г.                                              М.П.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661" w:rsidRPr="001957F4" w:rsidRDefault="00A8266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801"/>
      <w:bookmarkEnd w:id="17"/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80AA1" w:rsidRPr="001957F4" w:rsidRDefault="00B80AA1" w:rsidP="00F5558B">
      <w:pPr>
        <w:ind w:left="496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5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специального разрешения</w:t>
      </w:r>
    </w:p>
    <w:p w:rsidR="00B80AA1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движение по автомобильным дорогам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 средств,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перевозку опасных грузов</w:t>
      </w:r>
    </w:p>
    <w:p w:rsidR="00B80AA1" w:rsidRDefault="00B80AA1" w:rsidP="00937E42">
      <w:pPr>
        <w:rPr>
          <w:rFonts w:ascii="Times New Roman" w:hAnsi="Times New Roman" w:cs="Times New Roman"/>
          <w:color w:val="000000" w:themeColor="text1"/>
        </w:rPr>
      </w:pPr>
    </w:p>
    <w:p w:rsidR="00F5558B" w:rsidRDefault="00F5558B" w:rsidP="00937E42">
      <w:pPr>
        <w:rPr>
          <w:rFonts w:ascii="Times New Roman" w:hAnsi="Times New Roman" w:cs="Times New Roman"/>
          <w:color w:val="000000" w:themeColor="text1"/>
        </w:rPr>
      </w:pPr>
    </w:p>
    <w:p w:rsidR="00F5558B" w:rsidRPr="001957F4" w:rsidRDefault="00F5558B" w:rsidP="00937E42">
      <w:pPr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outlineLvl w:val="3"/>
        <w:rPr>
          <w:rFonts w:ascii="Times New Roman" w:hAnsi="Times New Roman" w:cs="Times New Roman"/>
          <w:color w:val="000000" w:themeColor="text1"/>
        </w:rPr>
      </w:pPr>
      <w:bookmarkStart w:id="18" w:name="Par808"/>
      <w:bookmarkEnd w:id="18"/>
      <w:r w:rsidRPr="001957F4">
        <w:rPr>
          <w:rFonts w:ascii="Times New Roman" w:hAnsi="Times New Roman" w:cs="Times New Roman"/>
          <w:color w:val="000000" w:themeColor="text1"/>
        </w:rPr>
        <w:t>1. Сведения о перевозимом опасном грузе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80AA1" w:rsidRPr="001957F4" w:rsidTr="009A57A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Класс, номер ООН, наименование и описание заявленного к перевозке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опасного груза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outlineLvl w:val="3"/>
        <w:rPr>
          <w:rFonts w:ascii="Times New Roman" w:hAnsi="Times New Roman" w:cs="Times New Roman"/>
          <w:color w:val="000000" w:themeColor="text1"/>
        </w:rPr>
      </w:pPr>
      <w:bookmarkStart w:id="19" w:name="Par821"/>
      <w:bookmarkEnd w:id="19"/>
      <w:r w:rsidRPr="001957F4">
        <w:rPr>
          <w:rFonts w:ascii="Times New Roman" w:hAnsi="Times New Roman" w:cs="Times New Roman"/>
          <w:color w:val="000000" w:themeColor="text1"/>
        </w:rPr>
        <w:t>2. Дополнительные сведения при перевозке опасных грузов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B80AA1" w:rsidRPr="001957F4" w:rsidTr="009A57AA">
        <w:trPr>
          <w:tblCellSpacing w:w="5" w:type="nil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Наименование, адрес и телефон грузоотправителя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Наименование, адрес и телефон грузополучателя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Адреса места погрузки и выгрузки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Телефоны вызова аварийных служб по маршруту перевозки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rHeight w:val="400"/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Адреса и телефоны промежуточных пунктов, куда, в случае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необходимости, можно сдать груз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Места стоянок (указать при необходимости)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Места заправки топливом (указать при необходимости)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Руководитель 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(Ф.И.О., должность, подпись)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"__" ____________ 20__ г.                                              М.П.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82661" w:rsidRPr="001957F4" w:rsidRDefault="00A8266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bookmarkStart w:id="20" w:name="Par849"/>
      <w:bookmarkEnd w:id="20"/>
      <w:r w:rsidRPr="001957F4">
        <w:rPr>
          <w:rFonts w:ascii="Times New Roman" w:hAnsi="Times New Roman" w:cs="Times New Roman"/>
          <w:color w:val="000000" w:themeColor="text1"/>
        </w:rPr>
        <w:br w:type="page"/>
      </w:r>
    </w:p>
    <w:p w:rsidR="00B80AA1" w:rsidRPr="001957F4" w:rsidRDefault="009870CA" w:rsidP="00F5558B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983156" w:rsidRDefault="00A8266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B5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52AA5" w:rsidRPr="001957F4" w:rsidRDefault="00B52AA5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B80AA1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5558B" w:rsidRDefault="00F5558B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5558B" w:rsidRPr="001957F4" w:rsidRDefault="00F5558B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ОБРАЗЕЦ ЗАПОЛНЕНИЯ ЗАЯВЛЕНИЯ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О ВЫДАЧЕ СПЕЦИАЛЬНОГО РАЗРЕШЕНИЯ НА ДВИЖЕНИЕ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ПО АВТОМОБИЛЬНЫМ ДОРОГАМ ОБЩЕГО ПОЛЬЗОВАНИЯ МЕСТНОГО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ЗНАЧЕНИЯ ТРАНСПОРТНЫХ СРЕДСТВ, ОСУЩЕСТВЛЯЮЩИХ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ПЕРЕВОЗКУ ОПАСНЫХ ГРУЗОВ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________22/3345001________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</w:t>
      </w:r>
      <w:r w:rsidR="00983156" w:rsidRPr="001957F4">
        <w:rPr>
          <w:rFonts w:ascii="Times New Roman" w:hAnsi="Times New Roman" w:cs="Times New Roman"/>
          <w:color w:val="000000" w:themeColor="text1"/>
        </w:rPr>
        <w:t xml:space="preserve"> (регистрационный </w:t>
      </w:r>
      <w:proofErr w:type="gramStart"/>
      <w:r w:rsidR="00983156" w:rsidRPr="001957F4">
        <w:rPr>
          <w:rFonts w:ascii="Times New Roman" w:hAnsi="Times New Roman" w:cs="Times New Roman"/>
          <w:color w:val="000000" w:themeColor="text1"/>
        </w:rPr>
        <w:t xml:space="preserve">номер)   </w:t>
      </w:r>
      <w:proofErr w:type="gramEnd"/>
      <w:r w:rsidR="00983156" w:rsidRPr="001957F4">
        <w:rPr>
          <w:rFonts w:ascii="Times New Roman" w:hAnsi="Times New Roman" w:cs="Times New Roman"/>
          <w:color w:val="000000" w:themeColor="text1"/>
        </w:rPr>
        <w:t xml:space="preserve">  В администрация </w:t>
      </w:r>
      <w:r w:rsidR="00A82661" w:rsidRPr="001957F4">
        <w:rPr>
          <w:rFonts w:ascii="Times New Roman" w:hAnsi="Times New Roman" w:cs="Times New Roman"/>
          <w:color w:val="000000" w:themeColor="text1"/>
        </w:rPr>
        <w:t>Динского</w:t>
      </w:r>
      <w:r w:rsidR="00983156" w:rsidRPr="001957F4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B80AA1" w:rsidRPr="001957F4" w:rsidRDefault="00B80AA1" w:rsidP="0098315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   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________01.04.2013________    (указать наименование уполномоченного органа)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(дата регистрации)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        ЗАЯВЛЕНИЕ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о получении специального разрешения на движение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по автомобильным дорогам транспортного средства,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осуществляющего перевозку опасных грузов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__________Общество с ограниченной ответственностью "Опасный груз"__________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(наименование юридического лица или Ф.И.О. индивидуального предпринимателя)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просит __оформить специальное разрешение___________________________________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(оформить специальное разрешение, переоформить специальное разрешение)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на движение по автомобильным дорогам транспортного средства,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B80AA1" w:rsidRPr="001957F4" w:rsidTr="009A57AA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Тип, марка, модель транспортного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средства  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регистрационный знак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транспортного средства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ГАЗ-3309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В000ВВ/93                           </w:t>
            </w: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proofErr w:type="gramStart"/>
      <w:r w:rsidRPr="001957F4">
        <w:rPr>
          <w:rFonts w:ascii="Times New Roman" w:hAnsi="Times New Roman" w:cs="Times New Roman"/>
          <w:color w:val="000000" w:themeColor="text1"/>
        </w:rPr>
        <w:t>осуществляющего  перевозку</w:t>
      </w:r>
      <w:proofErr w:type="gramEnd"/>
      <w:r w:rsidRPr="001957F4">
        <w:rPr>
          <w:rFonts w:ascii="Times New Roman" w:hAnsi="Times New Roman" w:cs="Times New Roman"/>
          <w:color w:val="000000" w:themeColor="text1"/>
        </w:rPr>
        <w:t xml:space="preserve"> опасных грузов (согласно приложению) по маршруту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(маршрутам)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__ул. 1-го Мая - ул. им. 40-летия Победы - ул. Северная - ул. им. Тургенева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- ул. Кубанская__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(маршрут, с указанием начального, основных промежуточных и конечного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пунктов автомобильных дорог,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___________________________Набережная - ул. Мира___________________________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по которым проходит маршрут транспортного средства, осуществляющего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  перевозку опасных грузов)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на срок действия с ________01.05.201</w:t>
      </w:r>
      <w:r w:rsidR="00A82661" w:rsidRPr="001957F4">
        <w:rPr>
          <w:rFonts w:ascii="Times New Roman" w:hAnsi="Times New Roman" w:cs="Times New Roman"/>
          <w:color w:val="000000" w:themeColor="text1"/>
        </w:rPr>
        <w:t>4</w:t>
      </w:r>
      <w:r w:rsidRPr="001957F4">
        <w:rPr>
          <w:rFonts w:ascii="Times New Roman" w:hAnsi="Times New Roman" w:cs="Times New Roman"/>
          <w:color w:val="000000" w:themeColor="text1"/>
        </w:rPr>
        <w:t>________ по ________30.04.201</w:t>
      </w:r>
      <w:r w:rsidR="00A82661" w:rsidRPr="001957F4">
        <w:rPr>
          <w:rFonts w:ascii="Times New Roman" w:hAnsi="Times New Roman" w:cs="Times New Roman"/>
          <w:color w:val="000000" w:themeColor="text1"/>
        </w:rPr>
        <w:t>5</w:t>
      </w:r>
      <w:r w:rsidRPr="001957F4">
        <w:rPr>
          <w:rFonts w:ascii="Times New Roman" w:hAnsi="Times New Roman" w:cs="Times New Roman"/>
          <w:color w:val="000000" w:themeColor="text1"/>
        </w:rPr>
        <w:t>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__Место нахождения заявителя 350000, г. Краснодар, ул. им. Ленина, 1_______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(индекс, юридический адрес или адрес места жительства заявителя)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lastRenderedPageBreak/>
        <w:t>__________________350000, г. Краснодар, ул. им. Ленина, 1__________________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(индекс, почтовый адрес заявителя)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Телефон (с указанием кода города) __8 (861) 200-00-00__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Факс __8 (861) 200-00-01__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ИНН __________5200000000__________ ОГРН __________10000000000011___________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(дополнительная информация, указываемая заявителем при подаче заявления)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Необходимые  документы  к  заявлению  прилагаются.  Заявитель  подтверждает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подлинность и достоверность представленных сведений и документов.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__Руководитель генеральный директор Иванов Иван Иванович___________________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(должность, Ф.И.О., подпись)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"__" ____________ 20__ г.                                              М.П.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82661" w:rsidRPr="001957F4" w:rsidRDefault="00A8266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bookmarkStart w:id="21" w:name="Par926"/>
      <w:bookmarkEnd w:id="21"/>
      <w:r w:rsidRPr="001957F4">
        <w:rPr>
          <w:rFonts w:ascii="Times New Roman" w:hAnsi="Times New Roman" w:cs="Times New Roman"/>
          <w:color w:val="000000" w:themeColor="text1"/>
        </w:rPr>
        <w:br w:type="page"/>
      </w:r>
    </w:p>
    <w:p w:rsidR="00B80AA1" w:rsidRPr="001957F4" w:rsidRDefault="00B80AA1" w:rsidP="00F5558B">
      <w:pPr>
        <w:ind w:left="496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55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специального разрешения</w:t>
      </w:r>
    </w:p>
    <w:p w:rsidR="00B80AA1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движение по автомобильным дорогам 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 средств,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перевозку опасных грузов</w:t>
      </w:r>
    </w:p>
    <w:p w:rsidR="00B80AA1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5558B" w:rsidRDefault="00F5558B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5558B" w:rsidRPr="001957F4" w:rsidRDefault="00F5558B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outlineLvl w:val="3"/>
        <w:rPr>
          <w:rFonts w:ascii="Times New Roman" w:hAnsi="Times New Roman" w:cs="Times New Roman"/>
          <w:color w:val="000000" w:themeColor="text1"/>
        </w:rPr>
      </w:pPr>
      <w:bookmarkStart w:id="22" w:name="Par933"/>
      <w:bookmarkEnd w:id="22"/>
      <w:r w:rsidRPr="001957F4">
        <w:rPr>
          <w:rFonts w:ascii="Times New Roman" w:hAnsi="Times New Roman" w:cs="Times New Roman"/>
          <w:color w:val="000000" w:themeColor="text1"/>
        </w:rPr>
        <w:t>1. Сведения о перевозимом опасном грузе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80AA1" w:rsidRPr="001957F4" w:rsidTr="009A57A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Класс, номер ООН, наименование и описание заявленного к перевозке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опасного груза                            </w:t>
            </w:r>
          </w:p>
        </w:tc>
      </w:tr>
      <w:tr w:rsidR="00B80AA1" w:rsidRPr="001957F4" w:rsidTr="009A57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1, 1689, натрий цианистый технический - негорючее вещество        </w:t>
            </w: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outlineLvl w:val="3"/>
        <w:rPr>
          <w:rFonts w:ascii="Times New Roman" w:hAnsi="Times New Roman" w:cs="Times New Roman"/>
          <w:color w:val="000000" w:themeColor="text1"/>
        </w:rPr>
      </w:pPr>
      <w:bookmarkStart w:id="23" w:name="Par942"/>
      <w:bookmarkEnd w:id="23"/>
      <w:r w:rsidRPr="001957F4">
        <w:rPr>
          <w:rFonts w:ascii="Times New Roman" w:hAnsi="Times New Roman" w:cs="Times New Roman"/>
          <w:color w:val="000000" w:themeColor="text1"/>
        </w:rPr>
        <w:t>2. Дополнительные сведения при перевозке опасных грузов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B80AA1" w:rsidRPr="001957F4" w:rsidTr="009A57AA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Наименование, адрес и телефон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грузоотправителя              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"Грузоотправитель", 350000,  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Краснодарский край, г. Краснодар,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1-го Мая, д. 1, 8 (861) 20-00-00     </w:t>
            </w:r>
          </w:p>
        </w:tc>
      </w:tr>
      <w:tr w:rsidR="00B80AA1" w:rsidRPr="001957F4" w:rsidTr="009A57AA"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Наименование, адрес и телефон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грузополучателя 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"Грузополучатель", 350000,   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Краснодарский край, г. Краснодар,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Мира, д. 1,                  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(861)220-00-00                         </w:t>
            </w:r>
          </w:p>
        </w:tc>
      </w:tr>
      <w:tr w:rsidR="00B80AA1" w:rsidRPr="001957F4" w:rsidTr="009A57AA"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Адреса места погрузки и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выгрузки             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350000, Краснодарский край, г. Краснодар,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1-го Мая, д. 1,              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350000, Краснодарский край, г. Краснодар,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Селезнева, д. 1                  </w:t>
            </w:r>
          </w:p>
        </w:tc>
      </w:tr>
      <w:tr w:rsidR="00B80AA1" w:rsidRPr="001957F4" w:rsidTr="009A57AA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 вызова аварийных служб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маршруту перевозки      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01, 02, 03, 112                          </w:t>
            </w:r>
          </w:p>
        </w:tc>
      </w:tr>
      <w:tr w:rsidR="00B80AA1" w:rsidRPr="001957F4" w:rsidTr="009A57AA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Адреса и телефоны промежуточных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пунктов, куда в случае 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необходимости можно сдать груз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Места стоянок          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(указать при необходимости)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Места заправки топливом        </w:t>
            </w:r>
          </w:p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(указать при необходимости) 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1" w:rsidRPr="001957F4" w:rsidRDefault="00B80AA1" w:rsidP="009A57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>Руководитель __директор Иванов Иван Иванович_______________________________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          (Ф.И.О., должность, подпись)</w:t>
      </w: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957F4">
        <w:rPr>
          <w:rFonts w:ascii="Times New Roman" w:hAnsi="Times New Roman" w:cs="Times New Roman"/>
          <w:color w:val="000000" w:themeColor="text1"/>
        </w:rPr>
        <w:t xml:space="preserve">             1 апреля 2013 года                                        М.П.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82661" w:rsidRPr="001957F4" w:rsidRDefault="00A8266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bookmarkStart w:id="24" w:name="Par982"/>
      <w:bookmarkEnd w:id="24"/>
      <w:r w:rsidRPr="001957F4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80AA1" w:rsidRPr="001957F4" w:rsidRDefault="009870CA" w:rsidP="00F5558B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983156" w:rsidRDefault="00A8266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="00983156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5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B52AA5" w:rsidRPr="001957F4" w:rsidRDefault="00B52AA5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AA1"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B80AA1" w:rsidRPr="001957F4" w:rsidRDefault="00B80AA1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9870CA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B80AA1" w:rsidRDefault="00B80AA1" w:rsidP="00937E42">
      <w:pPr>
        <w:rPr>
          <w:rFonts w:ascii="Times New Roman" w:hAnsi="Times New Roman" w:cs="Times New Roman"/>
          <w:color w:val="000000" w:themeColor="text1"/>
        </w:rPr>
      </w:pPr>
    </w:p>
    <w:p w:rsidR="00F5558B" w:rsidRDefault="00F5558B" w:rsidP="00937E42">
      <w:pPr>
        <w:rPr>
          <w:rFonts w:ascii="Times New Roman" w:hAnsi="Times New Roman" w:cs="Times New Roman"/>
          <w:color w:val="000000" w:themeColor="text1"/>
        </w:rPr>
      </w:pPr>
    </w:p>
    <w:p w:rsidR="00F5558B" w:rsidRPr="001957F4" w:rsidRDefault="00F5558B" w:rsidP="00937E42">
      <w:pPr>
        <w:rPr>
          <w:rFonts w:ascii="Times New Roman" w:hAnsi="Times New Roman" w:cs="Times New Roman"/>
          <w:color w:val="000000" w:themeColor="text1"/>
        </w:rPr>
      </w:pP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БЛОК-СХЕМА</w:t>
      </w:r>
    </w:p>
    <w:p w:rsidR="00B80AA1" w:rsidRPr="001957F4" w:rsidRDefault="00B80AA1" w:rsidP="00B80AA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</w:rPr>
        <w:t>ПРЕДОСТАВЛЕНИЯ МУНИЦИПАЛЬНОЙ УСЛУГИ</w:t>
      </w:r>
    </w:p>
    <w:p w:rsidR="00B80AA1" w:rsidRPr="001957F4" w:rsidRDefault="00B80AA1" w:rsidP="00B80AA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62164" w:rsidRPr="00262164" w:rsidRDefault="00B80AA1" w:rsidP="00262164">
      <w:pPr>
        <w:pStyle w:val="ConsPlusNonformat"/>
        <w:rPr>
          <w:rFonts w:ascii="Times New Roman" w:hAnsi="Times New Roman" w:cs="Times New Roman"/>
          <w:color w:val="FFFFFF" w:themeColor="background1"/>
        </w:rPr>
      </w:pPr>
      <w:r w:rsidRPr="005705AC">
        <w:rPr>
          <w:rFonts w:ascii="Times New Roman" w:hAnsi="Times New Roman" w:cs="Times New Roman"/>
          <w:color w:val="FFFFFF" w:themeColor="background1"/>
        </w:rPr>
        <w:t>┌──────────────────────────────────────────</w:t>
      </w:r>
      <w:r w:rsidR="00262164">
        <w:rPr>
          <w:rFonts w:ascii="Times New Roman" w:hAnsi="Times New Roman" w:cs="Times New Roman"/>
          <w:color w:val="FFFFFF" w:themeColor="background1"/>
        </w:rPr>
        <w:t>────────────────────────</w:t>
      </w:r>
    </w:p>
    <w:p w:rsidR="002B1B65" w:rsidRPr="001957F4" w:rsidRDefault="00262164" w:rsidP="002B1B6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2164">
        <w:rPr>
          <w:rFonts w:ascii="Courier New" w:hAnsi="Courier New" w:cs="Courier New"/>
          <w:sz w:val="22"/>
          <w:szCs w:val="22"/>
        </w:rPr>
        <w:t xml:space="preserve"> </w:t>
      </w:r>
      <w:bookmarkStart w:id="25" w:name="sub_70000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00"/>
      </w:tblGrid>
      <w:tr w:rsidR="002B1B65" w:rsidRPr="002B1B65" w:rsidTr="00ED4488">
        <w:trPr>
          <w:trHeight w:val="1332"/>
        </w:trPr>
        <w:tc>
          <w:tcPr>
            <w:tcW w:w="9300" w:type="dxa"/>
          </w:tcPr>
          <w:p w:rsidR="00ED4488" w:rsidRDefault="002B1B65" w:rsidP="00ED448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Приём заявления и прилагаемых к нему документов, передача документов из МКУ "МФЦ" в администрацию Динского сельского поселения Динского района (в случае обращения заявителя через МКУ "МФЦ"),</w:t>
            </w:r>
          </w:p>
          <w:p w:rsidR="002B1B65" w:rsidRPr="002B1B65" w:rsidRDefault="002B1B65" w:rsidP="00ED448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- 1 календарный день.</w:t>
            </w:r>
          </w:p>
        </w:tc>
      </w:tr>
    </w:tbl>
    <w:p w:rsidR="002B1B65" w:rsidRPr="002B1B65" w:rsidRDefault="00C8055B" w:rsidP="002B1B6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margin-left:202.2pt;margin-top:1.15pt;width:37.4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" adj="13617" fillcolor="windowText" strokeweight="1pt"/>
        </w:pict>
      </w:r>
    </w:p>
    <w:p w:rsidR="002B1B65" w:rsidRDefault="002B1B65" w:rsidP="002B1B6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D4488" w:rsidRPr="002B1B65" w:rsidRDefault="00ED4488" w:rsidP="002B1B6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12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2B1B65" w:rsidRPr="002B1B65" w:rsidTr="00C63091">
        <w:trPr>
          <w:trHeight w:val="3268"/>
        </w:trPr>
        <w:tc>
          <w:tcPr>
            <w:tcW w:w="9359" w:type="dxa"/>
          </w:tcPr>
          <w:p w:rsidR="002B1B65" w:rsidRPr="002B1B65" w:rsidRDefault="002B1B65" w:rsidP="002B1B6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заявления и прилагаемых к нему документов </w:t>
            </w:r>
            <w:r w:rsidR="00ED4488"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администрацию Динского сельского поселения Динского района</w:t>
            </w:r>
            <w:r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принятие решения о предоставлении или отказе в предоставлении муниципальной услуги, передача документов в МКУ "МФЦ, (в случае обращения заявителя через МКУ "МФЦ") - 9 рабочих дней (если требуется согласование только владельцев автомобильных дорог,</w:t>
            </w:r>
          </w:p>
          <w:p w:rsidR="002B1B65" w:rsidRPr="002B1B65" w:rsidRDefault="002B1B65" w:rsidP="002B1B6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при наличии соответствующих согласований);13 рабочих дней (в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по городу Краснодару</w:t>
            </w:r>
          </w:p>
        </w:tc>
      </w:tr>
    </w:tbl>
    <w:p w:rsidR="00ED4488" w:rsidRPr="002B1B65" w:rsidRDefault="00ED4488" w:rsidP="00ED4488">
      <w:pPr>
        <w:widowControl/>
        <w:tabs>
          <w:tab w:val="left" w:pos="4470"/>
        </w:tabs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5CCD9540" wp14:editId="55E3A7BE">
            <wp:extent cx="542925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2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2B1B65" w:rsidRPr="002B1B65" w:rsidTr="00C63091">
        <w:trPr>
          <w:trHeight w:val="423"/>
        </w:trPr>
        <w:tc>
          <w:tcPr>
            <w:tcW w:w="9315" w:type="dxa"/>
          </w:tcPr>
          <w:p w:rsidR="002B1B65" w:rsidRPr="002B1B65" w:rsidRDefault="002B1B65" w:rsidP="002B1B6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или уведомления заявителю - 1 календарный день.</w:t>
            </w:r>
          </w:p>
        </w:tc>
      </w:tr>
      <w:bookmarkEnd w:id="25"/>
    </w:tbl>
    <w:p w:rsidR="00ED4488" w:rsidRDefault="00ED4488" w:rsidP="00F555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558B" w:rsidRDefault="00F5558B" w:rsidP="00F5558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558B" w:rsidRPr="001957F4" w:rsidRDefault="00F5558B" w:rsidP="00F5558B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F5558B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F5558B" w:rsidRPr="001957F4" w:rsidRDefault="00F5558B" w:rsidP="00F5558B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B80AA1" w:rsidRPr="001957F4" w:rsidRDefault="00F5558B" w:rsidP="00F5558B">
      <w:pPr>
        <w:ind w:left="4253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BB67F4" w:rsidRDefault="00BB67F4" w:rsidP="00B80AA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58B" w:rsidRDefault="00F5558B" w:rsidP="00B80AA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558B" w:rsidRPr="001957F4" w:rsidRDefault="00F5558B" w:rsidP="00B80AA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80AA1" w:rsidRPr="001957F4" w:rsidRDefault="00B80AA1" w:rsidP="00B80AA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Схема автопоезда</w:t>
      </w:r>
    </w:p>
    <w:p w:rsidR="00B80AA1" w:rsidRPr="001957F4" w:rsidRDefault="00B80AA1" w:rsidP="00B80AA1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AA1" w:rsidRPr="001957F4" w:rsidRDefault="00B80AA1" w:rsidP="00B80AA1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57F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756785" cy="3585845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40"/>
      </w:tblGrid>
      <w:tr w:rsidR="00B80AA1" w:rsidRPr="001957F4" w:rsidTr="009A57AA"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 и фамилия перевозчика груза, подавшего заявку)</w:t>
            </w:r>
          </w:p>
        </w:tc>
      </w:tr>
      <w:tr w:rsidR="00B80AA1" w:rsidRPr="001957F4" w:rsidTr="009A57AA"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AA1" w:rsidRPr="001957F4" w:rsidTr="009A57A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80AA1" w:rsidRPr="001957F4" w:rsidRDefault="00B80AA1" w:rsidP="009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подачи заявки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80AA1" w:rsidRPr="001957F4" w:rsidRDefault="00B80AA1" w:rsidP="009A57A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B80AA1" w:rsidRPr="001957F4" w:rsidRDefault="00B80AA1" w:rsidP="00B80A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B086B" w:rsidRDefault="004B086B">
      <w:pPr>
        <w:rPr>
          <w:rFonts w:ascii="Times New Roman" w:hAnsi="Times New Roman" w:cs="Times New Roman"/>
          <w:color w:val="000000" w:themeColor="text1"/>
        </w:rPr>
      </w:pPr>
    </w:p>
    <w:p w:rsidR="0094737F" w:rsidRDefault="0094737F">
      <w:pPr>
        <w:rPr>
          <w:rFonts w:ascii="Times New Roman" w:hAnsi="Times New Roman" w:cs="Times New Roman"/>
          <w:color w:val="000000" w:themeColor="text1"/>
        </w:rPr>
      </w:pPr>
    </w:p>
    <w:p w:rsidR="0094737F" w:rsidRDefault="0094737F">
      <w:pPr>
        <w:rPr>
          <w:rFonts w:ascii="Times New Roman" w:hAnsi="Times New Roman" w:cs="Times New Roman"/>
          <w:color w:val="000000" w:themeColor="text1"/>
        </w:rPr>
      </w:pPr>
    </w:p>
    <w:p w:rsidR="0094737F" w:rsidRDefault="0094737F">
      <w:pPr>
        <w:rPr>
          <w:rFonts w:ascii="Times New Roman" w:hAnsi="Times New Roman" w:cs="Times New Roman"/>
          <w:color w:val="000000" w:themeColor="text1"/>
        </w:rPr>
      </w:pPr>
    </w:p>
    <w:p w:rsidR="0094737F" w:rsidRDefault="0094737F">
      <w:pPr>
        <w:rPr>
          <w:rFonts w:ascii="Times New Roman" w:hAnsi="Times New Roman" w:cs="Times New Roman"/>
          <w:color w:val="000000" w:themeColor="text1"/>
        </w:rPr>
      </w:pPr>
    </w:p>
    <w:p w:rsidR="0094737F" w:rsidRDefault="0094737F">
      <w:pPr>
        <w:rPr>
          <w:rFonts w:ascii="Times New Roman" w:hAnsi="Times New Roman" w:cs="Times New Roman"/>
          <w:color w:val="000000" w:themeColor="text1"/>
        </w:rPr>
      </w:pPr>
    </w:p>
    <w:p w:rsidR="0094737F" w:rsidRDefault="0094737F">
      <w:pPr>
        <w:rPr>
          <w:rFonts w:ascii="Times New Roman" w:hAnsi="Times New Roman" w:cs="Times New Roman"/>
          <w:color w:val="000000" w:themeColor="text1"/>
        </w:rPr>
      </w:pPr>
    </w:p>
    <w:p w:rsidR="0094737F" w:rsidRPr="001957F4" w:rsidRDefault="0094737F" w:rsidP="0094737F">
      <w:pPr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8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</w:t>
      </w:r>
    </w:p>
    <w:p w:rsidR="0094737F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по автомобильным дорогам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транспортных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осуществляющих перевозки</w:t>
      </w:r>
    </w:p>
    <w:p w:rsidR="0094737F" w:rsidRPr="001957F4" w:rsidRDefault="0094737F" w:rsidP="0094737F">
      <w:pPr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7F4">
        <w:rPr>
          <w:rFonts w:ascii="Times New Roman" w:hAnsi="Times New Roman" w:cs="Times New Roman"/>
          <w:color w:val="000000" w:themeColor="text1"/>
          <w:sz w:val="28"/>
          <w:szCs w:val="28"/>
        </w:rPr>
        <w:t>опасных, тяжеловесных и (или)</w:t>
      </w:r>
    </w:p>
    <w:p w:rsidR="0094737F" w:rsidRPr="001957F4" w:rsidRDefault="0094737F" w:rsidP="0094737F">
      <w:pPr>
        <w:ind w:left="4253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крупногабаритных грузов»</w:t>
      </w:r>
    </w:p>
    <w:p w:rsidR="0094737F" w:rsidRDefault="0094737F" w:rsidP="0094737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4737F" w:rsidRPr="0094737F" w:rsidRDefault="0094737F" w:rsidP="009473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737F" w:rsidRPr="0094737F" w:rsidRDefault="0094737F" w:rsidP="009473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94737F" w:rsidRPr="0094737F" w:rsidRDefault="0094737F" w:rsidP="009473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37F" w:rsidRPr="0094737F" w:rsidRDefault="0094737F" w:rsidP="009473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2127"/>
        <w:gridCol w:w="2268"/>
        <w:gridCol w:w="1417"/>
        <w:gridCol w:w="1701"/>
        <w:gridCol w:w="1701"/>
      </w:tblGrid>
      <w:tr w:rsidR="0094737F" w:rsidRPr="0094737F" w:rsidTr="0094737F">
        <w:trPr>
          <w:trHeight w:val="24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МФЦ, его подразделений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МФЦ, его подразделений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 МФЦ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МФЦ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 адрес электронной почты МФЦ для обращения заявителей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Краснодар, отдел «Западный»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Краснодар,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Чекистов, д. 37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8(861)2189218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mfc@krd.ru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Краснодар, отдел «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Краснодар, ул.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Сормовская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3/2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8(861)2189218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mfc@krd.ru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Краснодар, отдел «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Прикубанский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Краснодар, ул. Тургенева, д. 189/6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8(861)2189218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mfc@krd.ru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Краснодар, отдел «Прикубанский-2»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Краснодар, ул. им. А.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Покрышкина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8(861)2189218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mfc@krd.ru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Краснодар, отдел «Центральный»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Краснодар, ул.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Леваневского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17:00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8(861)2189218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mfc@krd.ru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Город-курорт Анапа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Анапа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Анапа, ул. Шевченко, д. 288 А, корп. 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Пн.-Сб. 09:00-20:00        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Вс. - выходной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http://mfcanapa.ru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8(86133)53340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anapa-mfc@mail.ru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Армавир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Армавир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Армавир, ул. Розы Люксембург, д. 146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http://armavir.e-mfc.ru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8(86137)31825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mfc.armavir@mail.ru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Город-курорт Геленджик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Геленджик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Геленджик, ул. Горького, д. 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Сб. 10:00-20:00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http://gelendzhik.e-mfc.ru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8(86141)35549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mfc@gelendzhik.org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Горячий Ключ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г. Горячий Ключ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Горячий Ключ, ул. Ленина, д. 156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09:00-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http://mfc.gorkluch.ru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8(86159)44036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mfc-gk@rambler.ru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Город-герой Новороссийск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г. Новороссийск, отдел «Центральный»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 ул. Бирюзова, д. 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http://mfc.admnvrsk.ru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8(86176)71650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mfcnvrsk@yandex.ru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г. Новороссийск, отдел «Южный»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Дзержинского, д. 156 Б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http://mfc.admnvrsk.ru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8(86176)71650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mfcnvrsk@yandex.ru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Сочи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МФЦ г. Сочи, отдел «Адлерский»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ул. Кирова, д. 53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Пн.-Сб. 09:00-20:00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Вс. -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8(800)4444700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info@mfcsochi.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МФЦ г. Сочи, отдел «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ул. Лазарева, д. 58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Пн.-Сб. 09:00-20:00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8(800)4444700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info@mfcsochi.ru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МФЦ г. Сочи, отдел «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ул. 20 Горно-Стрелковой дивизии, д. 18 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Пн.-Сб. 09:00-20:00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8(800)4444700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info@mfcsochi.ru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МФЦ г. Сочи, отдел «Центральный»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ул. Юных Ленинцев, д. 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Пн.-Сб. 09:00-20:00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8(800)4444700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info@mfcsochi.ru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Абинск, ул. Интернациональная, д. 35 Б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 08:00-20:00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Вт.-Пт.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08:00-13:00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http://abinskmfc.ru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8(86150)42037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8(86150)42065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mfc-abinsk@mail.ru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Апшеронский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Апшеронского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Апшеронск, ул. Ворошилова, д. 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Пн.-Чт.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08:00-14:00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http://www.apsheronsk-mfc.ru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8(86152)25230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mfc.apsheronsk@mail.ru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Белоглинский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Белоглинского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Белая Глина, ул. Первомайская, д. 161 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Пн.-Чт.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Пт. 08:00-16:00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http://belglin.e-mfc.ru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8(86154)72524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mfcbelglin@mail.ru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Белореченский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Белореченского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Белореченск, ул. Красная, д. 46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Пн.,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Cб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http://bel.e-mfc.ru/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8(86155)33744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bel.mfc@mail.ru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Брюховецкий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Брюховецкого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Брюховецкая, ул. Ленина, д. 1/1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08:00-14:00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http://mfc-br.ru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8(86156)31039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mfc.bruhoveckaya@mail.ru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Выселковс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Выселковского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ст. Выселки, ул.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Лунёва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Пн.-Пт.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http://viselki.e-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8(86157)73440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mfc.2010@yandex.ru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Гулькевичи, ул. Советская, д. 29 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Ср,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09:00-16:00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http://mfcgul.ru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8(86160)33077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info@mfcgul.ru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Динской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МФЦ Динского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Динская, ул. Красная, д. 112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08:00-15:00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http://dinsk.e-mfc.ru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8(86162)66414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mfc_dinsk@mail.ru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Ейск, ул.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Армавирская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45/2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08:00-15:00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http://eysk.e-mfc.ru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8(86132)37181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8(86132)37161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mfc_eisk@mail.ru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Кавказский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Кавказского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Кропоткин, пер. Коммунальный, д. 8/1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http://kavkazskaya.e-mfc.ru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8(86138)76799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kavmfc@yandex.ru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Калининского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Калининская, ул. Фадеева, д. 148/5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Пн.-Пт. 09:00-17:00 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http://kalina.e-mfc.ru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8(86163)22709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mfc-kalina@rambler.ru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Каневской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Каневская, ул. Горького, д. 58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Пн., Вт., Чт., Пт. 08:00-18:30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Ср. 08:00-20:00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14:00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http://kanevskaya.e-mfc.ru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8(86164)45191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8(86164)45188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mfc@kanevskadm.ru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Кореновск, ул. Ленина, д. 128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09:00-13:00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http://mfc.korenovsk.ru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8(86142)46240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8(86142)46261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mfc@admkor.ru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МКБУ МФЦ Красноармейского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Полтавская, ул. Просвещения, д. 107 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Ср., Чт., Пт. 08:00-18:30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08:00-14:00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http://krasnarm.e-mfc.ru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8(86165)40897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mfc.krasnarm@mail.ru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Крыловского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Крыловская, ул. Орджоникидзе, д. 32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Пн.-Пт. 08:00-16:00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перерыв 12:00-13:00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08:00-13:00      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http://krilovsk.e-mfc.ru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8(86161)35119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mfc.krilovskaya@mail.ru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МФЦ Крымского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Крымск, ул.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Адагумская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 09:00-20:00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08:00 - 07:00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http://krymskmfc.ru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8(86131)43774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mfc.krymsk@mail.ru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Курганинского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Курганинск, ул. Калинина, д. 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08.00-14.00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http://kurganinsk.e-mfc.ru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8(86147)27799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8(86147)27545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mfc-kurganinsk@rambler.ru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Кущевский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Кущевская, пер. Школьный, д. 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Ср.,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http://mfckush.ru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8(800)3022290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8(86168)40290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mfckush@mail.r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Лабинск, ул. Победы, д. 177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Пн., Вт., Чт., Пт. 08:00-18:00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08:00-14:00      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http://labinsk.e-mfc.ru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8(86169)35618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8(86169)35610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mfc.labinsk@yandex.ru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Ленинградского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Ленинградская, ул. Красная, д. 136 корп. 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Ср.,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 08:00-13:00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http://lenmfc.ru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8(86145)37898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Len_mfc@mail.ru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Мостовского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Мостовской, ул. Горького, д. 140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Ср.,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 08:00-13:00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http://mostovskoi.e-mfc.ru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8(86192)54384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most.mfc@mail.ru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Новокубанский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Новокубанского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Новокубанск, ул. Первомайская, д. 134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Ср.,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08:00-13:00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http://novokubansk.e-mfc.ru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8(86195)31161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mfc31161@yandex.ru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Новопокровский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Новопокровского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Новопокровская, ул. Ленина, д. 113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Пн., Вт., Ср., Чт. 08:00-17:00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Пт. 08:00-16:00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Вс. -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http://novopokrovsk.e-mfc.ru/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8(86149)73742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novopokrovskii_mfc@mail.ru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Отрадненский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Отраднского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Отрадная, ул. Красная, д. 67 Б/2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http://mfc.otradnaya.ru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8(86144)34621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mfc.otradnaya@mail.ru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Павловского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Павловская, ул. Гладкова, д. 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Пн., Ср., Пт. 08:00-18:00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Вт., Чт. 08:00-20:00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08:00-16:00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http://www.mfc.pavlraion.ru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8(86191)54595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mfc-pavlovskii@mail.ru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Приморско-Ахтарский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Приморско-Ахтарского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Приморско-Ахтарск,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Фестивальная, д. 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http://mfc-prahtarsk.ru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8(86143)31837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8(86143)31838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mfс.prаhtаrsk@mаil.ru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Северского района, отдел «Афипский»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Афипский, ул. 50 лет Октября, д. 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09:00-17:00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Сб., 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http://sevmfc.ru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8(961)5325404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sevmfc@mail.ru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Северского района, отдел «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Ленина, д. 186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Вт.-Пт.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08:00-13:00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http://sevmfc.ru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8(961)8512980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sevmfc@mail.ru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Северского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Северская, ул. Ленина, д. 121 Б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Вт.-Пт. 08:00-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Сб.</w:t>
            </w:r>
            <w:proofErr w:type="gram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08:00-13:00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http://sevmfc.ru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8(86166)20104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sevmfc@mail.ru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Славянский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МАУ МФЦ Славянского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Славянск-на-Кубани,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Отдельская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324, помещение № 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Пн., Вт., Чт., Пт. 08:00-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18:30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08:00-14:00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http://slavmfc.ru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8(86146)25885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mfc@slavmfc.ru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Староминского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Староминская, ул. Коммунаров, д. 86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08:00-12:00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http://starmin.e-mfc.ru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8(86153)43408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mfc.starominsk@yandex.ru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Тбилисский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Тбилисского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Тбилисская, ул. Новая, д. 7 Б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08:00-16:00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http://mfc.tbilisskaya.com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8(86158)33192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mfctbil@mail.ru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Темрюкский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Темрюкского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Темрюк, ул. Розы Люксембург/Гоголя, д. 65/90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08:00-18:30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08:00-14:00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http://mfc.temryuk.ru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8(86148)54445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mfctemryuk@yandex.ru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Тимашевск, ул. Пионерская, д. 90 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Пн., Вт., Чт., 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08:00-14:00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http://mfc.timregion.ru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8(86130)42582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mfctim@yandex.ru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Тихорецкий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Тихорецкого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Тихорецк, ул. Энгельса, д. 76 </w:t>
            </w:r>
            <w:proofErr w:type="gram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Д-Е</w:t>
            </w:r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 09:00-14:00        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http://tihoreck.e-mfc.ru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8(86196)75479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tihoresk-mfc@yandex.ru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Туапсинский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МФЦ Туапсинского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Туапсе, ул. Горького, д. 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 10:00-20:00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Вт.-Пт. 09:00-19:00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09:00-13:00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http://mfc.tuapseregion.ru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8(86167)29738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mfc-tuapse@mail.ru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Успенский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МФЦ Успенского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Успенское, ул. Калинина, д. 76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09:00-18:00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Сб., Вс.- 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http://uspenskiy.e-mfc.ru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8(86140)55693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mfc.uspenskiy@mail.ru</w:t>
            </w:r>
          </w:p>
        </w:tc>
      </w:tr>
      <w:tr w:rsidR="0094737F" w:rsidRPr="0094737F" w:rsidTr="0094737F">
        <w:trPr>
          <w:trHeight w:val="20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Усть-Лабинского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Усть-Лабинск, ул. Ленина, д. 43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 08:00-20:00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Вт.-Пт. 08:00-18:00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Сб. 08:00-16:00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http://ust-lab.e-mfc.ru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8(86135)50137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mfc-ustlab@mail.ru</w:t>
            </w:r>
          </w:p>
        </w:tc>
      </w:tr>
      <w:tr w:rsidR="0094737F" w:rsidRPr="0094737F" w:rsidTr="0094737F">
        <w:trPr>
          <w:trHeight w:val="1111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Щербиновский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МФЦ </w:t>
            </w:r>
            <w:proofErr w:type="spellStart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Щербиновского</w:t>
            </w:r>
            <w:proofErr w:type="spellEnd"/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Старощербиновская, ул. Чкалова, д. 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Пн.-Пт. 08:00-17:00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Сб., Вс. - выходной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http://mfc.staradm.ru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7F" w:rsidRPr="0094737F" w:rsidRDefault="0094737F" w:rsidP="009473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8(86151)77714</w:t>
            </w:r>
            <w:r w:rsidRPr="0094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mfc_scherbin@mail.ru</w:t>
            </w:r>
          </w:p>
        </w:tc>
      </w:tr>
    </w:tbl>
    <w:p w:rsidR="0094737F" w:rsidRPr="0094737F" w:rsidRDefault="009473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737F" w:rsidRPr="0094737F" w:rsidSect="00D55D3A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80"/>
    <w:rsid w:val="000022BF"/>
    <w:rsid w:val="0002099C"/>
    <w:rsid w:val="00025B7A"/>
    <w:rsid w:val="00034E44"/>
    <w:rsid w:val="00035EC4"/>
    <w:rsid w:val="00064971"/>
    <w:rsid w:val="00084B1F"/>
    <w:rsid w:val="00092DBD"/>
    <w:rsid w:val="00094F52"/>
    <w:rsid w:val="00096D02"/>
    <w:rsid w:val="000C73AE"/>
    <w:rsid w:val="000D266E"/>
    <w:rsid w:val="000E5591"/>
    <w:rsid w:val="000E779D"/>
    <w:rsid w:val="000F7FEA"/>
    <w:rsid w:val="00126492"/>
    <w:rsid w:val="0012723B"/>
    <w:rsid w:val="00144FF2"/>
    <w:rsid w:val="00152135"/>
    <w:rsid w:val="0015482A"/>
    <w:rsid w:val="00154BD0"/>
    <w:rsid w:val="001634FA"/>
    <w:rsid w:val="00172997"/>
    <w:rsid w:val="00174805"/>
    <w:rsid w:val="001764CD"/>
    <w:rsid w:val="0017783C"/>
    <w:rsid w:val="001913DF"/>
    <w:rsid w:val="001916C0"/>
    <w:rsid w:val="00192325"/>
    <w:rsid w:val="001957F4"/>
    <w:rsid w:val="001D7C75"/>
    <w:rsid w:val="001E38BB"/>
    <w:rsid w:val="001E7778"/>
    <w:rsid w:val="001F1A2F"/>
    <w:rsid w:val="001F48C2"/>
    <w:rsid w:val="00203206"/>
    <w:rsid w:val="0020502B"/>
    <w:rsid w:val="002056EF"/>
    <w:rsid w:val="00217E36"/>
    <w:rsid w:val="00224F44"/>
    <w:rsid w:val="00245273"/>
    <w:rsid w:val="00256C27"/>
    <w:rsid w:val="00262164"/>
    <w:rsid w:val="00265079"/>
    <w:rsid w:val="002723C5"/>
    <w:rsid w:val="0029056D"/>
    <w:rsid w:val="00297701"/>
    <w:rsid w:val="002B1375"/>
    <w:rsid w:val="002B1B65"/>
    <w:rsid w:val="002B21C4"/>
    <w:rsid w:val="002C054D"/>
    <w:rsid w:val="002C21BB"/>
    <w:rsid w:val="002D434B"/>
    <w:rsid w:val="002E3976"/>
    <w:rsid w:val="002F1785"/>
    <w:rsid w:val="00300395"/>
    <w:rsid w:val="0030748F"/>
    <w:rsid w:val="00310D02"/>
    <w:rsid w:val="00314242"/>
    <w:rsid w:val="0032498C"/>
    <w:rsid w:val="00325158"/>
    <w:rsid w:val="003258E1"/>
    <w:rsid w:val="00327608"/>
    <w:rsid w:val="00333F3E"/>
    <w:rsid w:val="0033631F"/>
    <w:rsid w:val="00343B17"/>
    <w:rsid w:val="003553B6"/>
    <w:rsid w:val="00356B7B"/>
    <w:rsid w:val="00356B9F"/>
    <w:rsid w:val="0036459A"/>
    <w:rsid w:val="00370561"/>
    <w:rsid w:val="003A2747"/>
    <w:rsid w:val="003C2488"/>
    <w:rsid w:val="003C7714"/>
    <w:rsid w:val="003D3A6D"/>
    <w:rsid w:val="003E5BF1"/>
    <w:rsid w:val="003E6DB3"/>
    <w:rsid w:val="003F2F65"/>
    <w:rsid w:val="00410F9F"/>
    <w:rsid w:val="00412E1B"/>
    <w:rsid w:val="00455118"/>
    <w:rsid w:val="00457EED"/>
    <w:rsid w:val="00470B50"/>
    <w:rsid w:val="0047558F"/>
    <w:rsid w:val="00477F23"/>
    <w:rsid w:val="004B086B"/>
    <w:rsid w:val="004E4208"/>
    <w:rsid w:val="004F0139"/>
    <w:rsid w:val="00503BB4"/>
    <w:rsid w:val="00512D3B"/>
    <w:rsid w:val="0052367D"/>
    <w:rsid w:val="00550224"/>
    <w:rsid w:val="00551280"/>
    <w:rsid w:val="005612F5"/>
    <w:rsid w:val="005649E8"/>
    <w:rsid w:val="005705AC"/>
    <w:rsid w:val="005714CA"/>
    <w:rsid w:val="005854DD"/>
    <w:rsid w:val="00592CEB"/>
    <w:rsid w:val="00593222"/>
    <w:rsid w:val="005932F6"/>
    <w:rsid w:val="005A019A"/>
    <w:rsid w:val="005A2A87"/>
    <w:rsid w:val="005C090E"/>
    <w:rsid w:val="005C26C0"/>
    <w:rsid w:val="005E1ABC"/>
    <w:rsid w:val="005F2EE4"/>
    <w:rsid w:val="00603F1B"/>
    <w:rsid w:val="006156B7"/>
    <w:rsid w:val="006215E9"/>
    <w:rsid w:val="00622A02"/>
    <w:rsid w:val="006258D9"/>
    <w:rsid w:val="00625C7C"/>
    <w:rsid w:val="00630308"/>
    <w:rsid w:val="006344DC"/>
    <w:rsid w:val="00647648"/>
    <w:rsid w:val="00685520"/>
    <w:rsid w:val="006A6796"/>
    <w:rsid w:val="006A6EF5"/>
    <w:rsid w:val="006D5DBF"/>
    <w:rsid w:val="006D72AA"/>
    <w:rsid w:val="006F1A6F"/>
    <w:rsid w:val="007036D0"/>
    <w:rsid w:val="00707B7E"/>
    <w:rsid w:val="007272B4"/>
    <w:rsid w:val="00727EC1"/>
    <w:rsid w:val="00731BB3"/>
    <w:rsid w:val="0073427D"/>
    <w:rsid w:val="007515AF"/>
    <w:rsid w:val="00767F88"/>
    <w:rsid w:val="007772CF"/>
    <w:rsid w:val="00780DD7"/>
    <w:rsid w:val="00792EAA"/>
    <w:rsid w:val="00794CF5"/>
    <w:rsid w:val="007964D8"/>
    <w:rsid w:val="007A0D4C"/>
    <w:rsid w:val="007B3091"/>
    <w:rsid w:val="007D4F7E"/>
    <w:rsid w:val="007F4D52"/>
    <w:rsid w:val="00817630"/>
    <w:rsid w:val="00833F9D"/>
    <w:rsid w:val="0083747B"/>
    <w:rsid w:val="00842EBA"/>
    <w:rsid w:val="00844CE8"/>
    <w:rsid w:val="00847CA1"/>
    <w:rsid w:val="008535F4"/>
    <w:rsid w:val="00855B6F"/>
    <w:rsid w:val="0085721A"/>
    <w:rsid w:val="008628FC"/>
    <w:rsid w:val="00876B78"/>
    <w:rsid w:val="008841A5"/>
    <w:rsid w:val="00891DFD"/>
    <w:rsid w:val="008B54D7"/>
    <w:rsid w:val="008B718F"/>
    <w:rsid w:val="008E6345"/>
    <w:rsid w:val="008E7B91"/>
    <w:rsid w:val="008F2D27"/>
    <w:rsid w:val="00902651"/>
    <w:rsid w:val="0090283B"/>
    <w:rsid w:val="009156BC"/>
    <w:rsid w:val="00926723"/>
    <w:rsid w:val="00934190"/>
    <w:rsid w:val="0093738E"/>
    <w:rsid w:val="00937E42"/>
    <w:rsid w:val="0094737F"/>
    <w:rsid w:val="00947D00"/>
    <w:rsid w:val="00960FC1"/>
    <w:rsid w:val="0096724D"/>
    <w:rsid w:val="0097205C"/>
    <w:rsid w:val="00980B5C"/>
    <w:rsid w:val="00982DE5"/>
    <w:rsid w:val="00983156"/>
    <w:rsid w:val="00984895"/>
    <w:rsid w:val="009870CA"/>
    <w:rsid w:val="0099104C"/>
    <w:rsid w:val="009A3936"/>
    <w:rsid w:val="009A57AA"/>
    <w:rsid w:val="009B6E4F"/>
    <w:rsid w:val="009C28D8"/>
    <w:rsid w:val="009C3A06"/>
    <w:rsid w:val="009E5D21"/>
    <w:rsid w:val="00A23A24"/>
    <w:rsid w:val="00A669E0"/>
    <w:rsid w:val="00A714AF"/>
    <w:rsid w:val="00A74CE3"/>
    <w:rsid w:val="00A82661"/>
    <w:rsid w:val="00A84C18"/>
    <w:rsid w:val="00A92213"/>
    <w:rsid w:val="00A932F7"/>
    <w:rsid w:val="00A9725F"/>
    <w:rsid w:val="00AC061F"/>
    <w:rsid w:val="00AD313E"/>
    <w:rsid w:val="00AD629D"/>
    <w:rsid w:val="00AE5BBF"/>
    <w:rsid w:val="00AF6207"/>
    <w:rsid w:val="00AF7218"/>
    <w:rsid w:val="00B147E9"/>
    <w:rsid w:val="00B21BD7"/>
    <w:rsid w:val="00B24BA6"/>
    <w:rsid w:val="00B24D85"/>
    <w:rsid w:val="00B254C5"/>
    <w:rsid w:val="00B26174"/>
    <w:rsid w:val="00B33AC3"/>
    <w:rsid w:val="00B43431"/>
    <w:rsid w:val="00B47445"/>
    <w:rsid w:val="00B52AA5"/>
    <w:rsid w:val="00B54849"/>
    <w:rsid w:val="00B54D51"/>
    <w:rsid w:val="00B61861"/>
    <w:rsid w:val="00B64EE5"/>
    <w:rsid w:val="00B66AB8"/>
    <w:rsid w:val="00B66D6B"/>
    <w:rsid w:val="00B7455B"/>
    <w:rsid w:val="00B80227"/>
    <w:rsid w:val="00B80AA1"/>
    <w:rsid w:val="00B84DF3"/>
    <w:rsid w:val="00B87C60"/>
    <w:rsid w:val="00B87EFF"/>
    <w:rsid w:val="00BB1BD5"/>
    <w:rsid w:val="00BB67F4"/>
    <w:rsid w:val="00BC4E86"/>
    <w:rsid w:val="00BD1432"/>
    <w:rsid w:val="00BD5586"/>
    <w:rsid w:val="00BD7FA9"/>
    <w:rsid w:val="00BE720A"/>
    <w:rsid w:val="00C04E7F"/>
    <w:rsid w:val="00C100FD"/>
    <w:rsid w:val="00C125D7"/>
    <w:rsid w:val="00C13CDC"/>
    <w:rsid w:val="00C22E2E"/>
    <w:rsid w:val="00C26AA2"/>
    <w:rsid w:val="00C37AF8"/>
    <w:rsid w:val="00C63091"/>
    <w:rsid w:val="00C72780"/>
    <w:rsid w:val="00C72924"/>
    <w:rsid w:val="00C8055B"/>
    <w:rsid w:val="00C846B3"/>
    <w:rsid w:val="00C91159"/>
    <w:rsid w:val="00C93F11"/>
    <w:rsid w:val="00CA000A"/>
    <w:rsid w:val="00CB0B1B"/>
    <w:rsid w:val="00CC1815"/>
    <w:rsid w:val="00CC5545"/>
    <w:rsid w:val="00CE0EA4"/>
    <w:rsid w:val="00CE39A0"/>
    <w:rsid w:val="00CE4CB0"/>
    <w:rsid w:val="00CF74BD"/>
    <w:rsid w:val="00CF7896"/>
    <w:rsid w:val="00D0203C"/>
    <w:rsid w:val="00D171C6"/>
    <w:rsid w:val="00D24AFA"/>
    <w:rsid w:val="00D24B29"/>
    <w:rsid w:val="00D44C83"/>
    <w:rsid w:val="00D457A7"/>
    <w:rsid w:val="00D506C9"/>
    <w:rsid w:val="00D50B06"/>
    <w:rsid w:val="00D558F3"/>
    <w:rsid w:val="00D55D3A"/>
    <w:rsid w:val="00D60EDD"/>
    <w:rsid w:val="00D7608B"/>
    <w:rsid w:val="00D8528D"/>
    <w:rsid w:val="00D87A45"/>
    <w:rsid w:val="00D91D96"/>
    <w:rsid w:val="00D94EC4"/>
    <w:rsid w:val="00DA0590"/>
    <w:rsid w:val="00DB647D"/>
    <w:rsid w:val="00DE1489"/>
    <w:rsid w:val="00DE22E4"/>
    <w:rsid w:val="00DF020A"/>
    <w:rsid w:val="00DF5D45"/>
    <w:rsid w:val="00E00E75"/>
    <w:rsid w:val="00E0246B"/>
    <w:rsid w:val="00E347D9"/>
    <w:rsid w:val="00E400F1"/>
    <w:rsid w:val="00E5002A"/>
    <w:rsid w:val="00E62243"/>
    <w:rsid w:val="00E7327F"/>
    <w:rsid w:val="00E7645E"/>
    <w:rsid w:val="00E80290"/>
    <w:rsid w:val="00E824EE"/>
    <w:rsid w:val="00E9153A"/>
    <w:rsid w:val="00EA123C"/>
    <w:rsid w:val="00EA3EAE"/>
    <w:rsid w:val="00EB0873"/>
    <w:rsid w:val="00EB1E6D"/>
    <w:rsid w:val="00EB5E4D"/>
    <w:rsid w:val="00EC14ED"/>
    <w:rsid w:val="00ED4488"/>
    <w:rsid w:val="00EE4E9E"/>
    <w:rsid w:val="00EE503B"/>
    <w:rsid w:val="00EF36CF"/>
    <w:rsid w:val="00F05830"/>
    <w:rsid w:val="00F210AA"/>
    <w:rsid w:val="00F217DF"/>
    <w:rsid w:val="00F3496D"/>
    <w:rsid w:val="00F35CFD"/>
    <w:rsid w:val="00F37A8F"/>
    <w:rsid w:val="00F43234"/>
    <w:rsid w:val="00F53FB2"/>
    <w:rsid w:val="00F5558B"/>
    <w:rsid w:val="00F65DAA"/>
    <w:rsid w:val="00F669C4"/>
    <w:rsid w:val="00F73618"/>
    <w:rsid w:val="00FA4EA1"/>
    <w:rsid w:val="00FA5D3D"/>
    <w:rsid w:val="00FA71A8"/>
    <w:rsid w:val="00FB3506"/>
    <w:rsid w:val="00FB6EE8"/>
    <w:rsid w:val="00FC3046"/>
    <w:rsid w:val="00FC69E8"/>
    <w:rsid w:val="00FE12A9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7188AE-E600-49A9-8643-9808B7D2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128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1280"/>
    <w:rPr>
      <w:rFonts w:cs="Times New Roman"/>
      <w:b/>
      <w:color w:val="106BBE"/>
      <w:sz w:val="26"/>
    </w:rPr>
  </w:style>
  <w:style w:type="character" w:styleId="a4">
    <w:name w:val="Hyperlink"/>
    <w:basedOn w:val="a0"/>
    <w:uiPriority w:val="99"/>
    <w:rsid w:val="0055128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80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8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80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 Знак"/>
    <w:basedOn w:val="a"/>
    <w:rsid w:val="00842E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Нормальный (таблица)"/>
    <w:basedOn w:val="a"/>
    <w:next w:val="a"/>
    <w:uiPriority w:val="99"/>
    <w:rsid w:val="0029056D"/>
    <w:pPr>
      <w:jc w:val="both"/>
    </w:pPr>
    <w:rPr>
      <w:rFonts w:eastAsia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9056D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171C6"/>
  </w:style>
  <w:style w:type="character" w:customStyle="1" w:styleId="20">
    <w:name w:val="Заголовок 2 Знак"/>
    <w:basedOn w:val="a0"/>
    <w:link w:val="2"/>
    <w:uiPriority w:val="9"/>
    <w:semiHidden/>
    <w:rsid w:val="00CE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ктивная гипертекстовая ссылка"/>
    <w:basedOn w:val="a3"/>
    <w:uiPriority w:val="99"/>
    <w:rsid w:val="00262164"/>
    <w:rPr>
      <w:rFonts w:cs="Times New Roman"/>
      <w:b w:val="0"/>
      <w:color w:val="106BBE"/>
      <w:sz w:val="26"/>
      <w:u w:val="single"/>
    </w:rPr>
  </w:style>
  <w:style w:type="table" w:customStyle="1" w:styleId="12">
    <w:name w:val="Сетка таблицы1"/>
    <w:basedOn w:val="a1"/>
    <w:next w:val="a7"/>
    <w:uiPriority w:val="39"/>
    <w:rsid w:val="002B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9478FA173CE98393A6115DFFB268DD42787A6F79B2D1004A144C07AC7ECB0442C20DEC39ED6AD99A4A6C88C009H" TargetMode="External"/><Relationship Id="rId18" Type="http://schemas.openxmlformats.org/officeDocument/2006/relationships/hyperlink" Target="consultantplus://offline/ref=9478FA173CE98393A61143F2A40482487E723772BFD30C154B135CF129CC02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132C36795714E4B738B2785F96935021DEC1B14B07670FF920B43DDDD8A84E5596ECE12E6FD3AED50BH" TargetMode="External"/><Relationship Id="rId7" Type="http://schemas.openxmlformats.org/officeDocument/2006/relationships/hyperlink" Target="garantF1://12057004.0" TargetMode="External"/><Relationship Id="rId12" Type="http://schemas.openxmlformats.org/officeDocument/2006/relationships/hyperlink" Target="http://www.dinsk.e-mfc.ru" TargetMode="External"/><Relationship Id="rId17" Type="http://schemas.openxmlformats.org/officeDocument/2006/relationships/hyperlink" Target="consultantplus://offline/ref=9478FA173CE98393A61143F2A40482487E743170BBD90C154B135CF129CC02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8FA173CE98393A61143F2A40482487E75387DBCD40C154B135CF129CC02H" TargetMode="External"/><Relationship Id="rId20" Type="http://schemas.openxmlformats.org/officeDocument/2006/relationships/hyperlink" Target="consultantplus://offline/ref=87132C36795714E4B738B2785F96935021D9CFBE4602670FF920B43DDDD8A84E5596ECE4D20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nskoeposelenie.r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8FA173CE98393A61143F2A40482487E703276BAD30C154B135CF129CC02H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dinskoeposelenie.ru" TargetMode="External"/><Relationship Id="rId19" Type="http://schemas.openxmlformats.org/officeDocument/2006/relationships/hyperlink" Target="consultantplus://offline/ref=9478FA173CE98393A61143F2A40482487E723772BCD10C154B135CF129CC0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skoeposelenie" TargetMode="External"/><Relationship Id="rId14" Type="http://schemas.openxmlformats.org/officeDocument/2006/relationships/hyperlink" Target="consultantplus://offline/ref=9478FA173CE98393A61143F2A40482487E723073BED10C154B135CF129CC02H" TargetMode="External"/><Relationship Id="rId22" Type="http://schemas.openxmlformats.org/officeDocument/2006/relationships/hyperlink" Target="consultantplus://offline/ref=87132C36795714E4B738B2785F96935021D8C7B34F0D670FF920B43DDDD8A84E5596ECE12E6FD3ADD5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6301-5B80-42A6-B6CC-4BD3E1A3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15092</Words>
  <Characters>86029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Начальник ЖКХ</cp:lastModifiedBy>
  <cp:revision>194</cp:revision>
  <cp:lastPrinted>2016-12-08T13:15:00Z</cp:lastPrinted>
  <dcterms:created xsi:type="dcterms:W3CDTF">2014-11-07T10:01:00Z</dcterms:created>
  <dcterms:modified xsi:type="dcterms:W3CDTF">2016-12-22T14:18:00Z</dcterms:modified>
</cp:coreProperties>
</file>