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69" w:rsidRPr="00807E69" w:rsidRDefault="00807E69" w:rsidP="00327A37">
      <w:pPr>
        <w:pStyle w:val="2"/>
        <w:spacing w:before="0" w:after="0" w:line="240" w:lineRule="auto"/>
        <w:rPr>
          <w:rFonts w:ascii="Times New Roman" w:hAnsi="Times New Roman" w:cs="Times New Roman"/>
          <w:b w:val="0"/>
          <w:bCs w:val="0"/>
          <w:i w:val="0"/>
        </w:rPr>
      </w:pPr>
      <w:bookmarkStart w:id="0" w:name="_GoBack"/>
      <w:bookmarkEnd w:id="0"/>
    </w:p>
    <w:p w:rsidR="00644C2E" w:rsidRPr="007729A6" w:rsidRDefault="000348EF" w:rsidP="007729A6">
      <w:pPr>
        <w:pStyle w:val="2"/>
        <w:spacing w:before="0" w:after="0" w:line="240" w:lineRule="auto"/>
        <w:jc w:val="center"/>
        <w:rPr>
          <w:rFonts w:ascii="Times New Roman" w:hAnsi="Times New Roman" w:cs="Times New Roman"/>
          <w:b w:val="0"/>
          <w:bCs w:val="0"/>
          <w:sz w:val="36"/>
          <w:szCs w:val="36"/>
        </w:rPr>
      </w:pPr>
      <w:r>
        <w:rPr>
          <w:rFonts w:ascii="Times New Roman" w:hAnsi="Times New Roman" w:cs="Times New Roman"/>
          <w:b w:val="0"/>
          <w:bCs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3.75pt">
            <v:imagedata r:id="rId8" o:title="" croptop="20118f" cropbottom="1061f" cropleft="6328f" cropright="5002f"/>
          </v:shape>
        </w:pict>
      </w:r>
    </w:p>
    <w:p w:rsidR="00644C2E" w:rsidRPr="007729A6" w:rsidRDefault="00644C2E" w:rsidP="007729A6">
      <w:pPr>
        <w:spacing w:after="0" w:line="240" w:lineRule="auto"/>
        <w:jc w:val="center"/>
        <w:rPr>
          <w:rFonts w:ascii="Times New Roman" w:hAnsi="Times New Roman"/>
        </w:rPr>
      </w:pPr>
    </w:p>
    <w:p w:rsidR="00644C2E" w:rsidRPr="007729A6" w:rsidRDefault="00644C2E" w:rsidP="007729A6">
      <w:pPr>
        <w:spacing w:after="0" w:line="240" w:lineRule="auto"/>
        <w:jc w:val="center"/>
        <w:rPr>
          <w:rFonts w:ascii="Times New Roman" w:hAnsi="Times New Roman"/>
          <w:color w:val="0000FF"/>
          <w:sz w:val="28"/>
        </w:rPr>
      </w:pPr>
      <w:r w:rsidRPr="007729A6">
        <w:rPr>
          <w:rFonts w:ascii="Times New Roman" w:hAnsi="Times New Roman"/>
          <w:color w:val="0000FF"/>
          <w:sz w:val="28"/>
        </w:rPr>
        <w:t>АДМИНИСТРАЦИЯ ДИНСКОГО СЕЛЬСКОГО ПОСЕЛЕНИЯ</w:t>
      </w:r>
    </w:p>
    <w:p w:rsidR="00644C2E" w:rsidRPr="007729A6" w:rsidRDefault="00644C2E" w:rsidP="007729A6">
      <w:pPr>
        <w:spacing w:after="0" w:line="240" w:lineRule="auto"/>
        <w:jc w:val="center"/>
        <w:rPr>
          <w:rFonts w:ascii="Times New Roman" w:hAnsi="Times New Roman"/>
          <w:color w:val="0000FF"/>
          <w:sz w:val="28"/>
        </w:rPr>
      </w:pPr>
      <w:r w:rsidRPr="007729A6">
        <w:rPr>
          <w:rFonts w:ascii="Times New Roman" w:hAnsi="Times New Roman"/>
          <w:color w:val="0000FF"/>
          <w:sz w:val="28"/>
        </w:rPr>
        <w:t>ДИНСКОГО РАЙОНА</w:t>
      </w:r>
    </w:p>
    <w:p w:rsidR="00644C2E" w:rsidRPr="007729A6" w:rsidRDefault="00644C2E" w:rsidP="007729A6">
      <w:pPr>
        <w:spacing w:after="0" w:line="240" w:lineRule="auto"/>
        <w:jc w:val="center"/>
        <w:rPr>
          <w:rFonts w:ascii="Times New Roman" w:hAnsi="Times New Roman"/>
        </w:rPr>
      </w:pPr>
    </w:p>
    <w:p w:rsidR="00644C2E" w:rsidRPr="007729A6" w:rsidRDefault="00644C2E" w:rsidP="007729A6">
      <w:pPr>
        <w:pStyle w:val="2"/>
        <w:spacing w:before="0" w:after="0" w:line="240" w:lineRule="auto"/>
        <w:jc w:val="center"/>
        <w:rPr>
          <w:rFonts w:ascii="Times New Roman" w:hAnsi="Times New Roman" w:cs="Times New Roman"/>
          <w:bCs w:val="0"/>
          <w:i w:val="0"/>
          <w:color w:val="0000FF"/>
          <w:sz w:val="32"/>
          <w:szCs w:val="32"/>
        </w:rPr>
      </w:pPr>
      <w:r w:rsidRPr="007729A6">
        <w:rPr>
          <w:rFonts w:ascii="Times New Roman" w:hAnsi="Times New Roman" w:cs="Times New Roman"/>
          <w:bCs w:val="0"/>
          <w:i w:val="0"/>
          <w:color w:val="0000FF"/>
          <w:sz w:val="32"/>
          <w:szCs w:val="32"/>
        </w:rPr>
        <w:t>ПОСТАНОВЛЕНИЕ</w:t>
      </w:r>
    </w:p>
    <w:p w:rsidR="00644C2E" w:rsidRPr="007729A6" w:rsidRDefault="00644C2E" w:rsidP="007729A6">
      <w:pPr>
        <w:spacing w:after="0" w:line="240" w:lineRule="auto"/>
        <w:jc w:val="center"/>
        <w:rPr>
          <w:rFonts w:ascii="Times New Roman" w:hAnsi="Times New Roman"/>
          <w:color w:val="0000FF"/>
          <w:sz w:val="28"/>
        </w:rPr>
      </w:pPr>
    </w:p>
    <w:p w:rsidR="00F104C2" w:rsidRPr="007729A6" w:rsidRDefault="00F104C2" w:rsidP="007729A6">
      <w:pPr>
        <w:spacing w:after="0" w:line="240" w:lineRule="auto"/>
        <w:jc w:val="center"/>
        <w:rPr>
          <w:rFonts w:ascii="Times New Roman" w:hAnsi="Times New Roman"/>
          <w:color w:val="0000FF"/>
          <w:sz w:val="28"/>
        </w:rPr>
      </w:pPr>
    </w:p>
    <w:p w:rsidR="00644C2E" w:rsidRPr="00DB51FC" w:rsidRDefault="00644C2E" w:rsidP="00DB51FC">
      <w:pPr>
        <w:spacing w:after="0" w:line="240" w:lineRule="auto"/>
        <w:jc w:val="both"/>
        <w:rPr>
          <w:rFonts w:ascii="Times New Roman" w:hAnsi="Times New Roman"/>
          <w:b/>
          <w:color w:val="0000FF"/>
          <w:sz w:val="28"/>
          <w:szCs w:val="28"/>
          <w:u w:val="single"/>
        </w:rPr>
      </w:pPr>
      <w:r w:rsidRPr="007729A6">
        <w:rPr>
          <w:rFonts w:ascii="Times New Roman" w:hAnsi="Times New Roman"/>
          <w:color w:val="0000FF"/>
          <w:sz w:val="28"/>
          <w:szCs w:val="28"/>
        </w:rPr>
        <w:t xml:space="preserve">от </w:t>
      </w:r>
      <w:r w:rsidR="00274231">
        <w:rPr>
          <w:rFonts w:ascii="Times New Roman" w:hAnsi="Times New Roman"/>
          <w:color w:val="0000FF"/>
          <w:sz w:val="28"/>
          <w:szCs w:val="28"/>
          <w:u w:val="single"/>
        </w:rPr>
        <w:t xml:space="preserve">                  </w:t>
      </w:r>
      <w:r>
        <w:rPr>
          <w:rFonts w:ascii="Times New Roman" w:hAnsi="Times New Roman"/>
          <w:color w:val="0000FF"/>
          <w:sz w:val="28"/>
          <w:szCs w:val="28"/>
          <w:u w:val="single"/>
        </w:rPr>
        <w:t xml:space="preserve">   </w:t>
      </w:r>
      <w:r w:rsidRPr="007729A6">
        <w:rPr>
          <w:rFonts w:ascii="Times New Roman" w:hAnsi="Times New Roman"/>
          <w:color w:val="0000FF"/>
          <w:sz w:val="28"/>
          <w:szCs w:val="28"/>
        </w:rPr>
        <w:tab/>
      </w:r>
      <w:r w:rsidRPr="007729A6">
        <w:rPr>
          <w:rFonts w:ascii="Times New Roman" w:hAnsi="Times New Roman"/>
          <w:color w:val="0000FF"/>
          <w:sz w:val="28"/>
          <w:szCs w:val="28"/>
        </w:rPr>
        <w:tab/>
      </w:r>
      <w:r w:rsidRPr="007729A6">
        <w:rPr>
          <w:rFonts w:ascii="Times New Roman" w:hAnsi="Times New Roman"/>
          <w:color w:val="0000FF"/>
          <w:sz w:val="28"/>
          <w:szCs w:val="28"/>
        </w:rPr>
        <w:tab/>
        <w:t xml:space="preserve">                                  </w:t>
      </w:r>
      <w:r w:rsidRPr="007729A6">
        <w:rPr>
          <w:rFonts w:ascii="Times New Roman" w:hAnsi="Times New Roman"/>
          <w:color w:val="0000FF"/>
          <w:sz w:val="28"/>
          <w:szCs w:val="28"/>
        </w:rPr>
        <w:tab/>
      </w:r>
      <w:r w:rsidRPr="007729A6">
        <w:rPr>
          <w:rFonts w:ascii="Times New Roman" w:hAnsi="Times New Roman"/>
          <w:color w:val="0000FF"/>
          <w:sz w:val="28"/>
          <w:szCs w:val="28"/>
        </w:rPr>
        <w:tab/>
        <w:t xml:space="preserve">       </w:t>
      </w:r>
      <w:r>
        <w:rPr>
          <w:rFonts w:ascii="Times New Roman" w:hAnsi="Times New Roman"/>
          <w:color w:val="0000FF"/>
          <w:sz w:val="28"/>
          <w:szCs w:val="28"/>
        </w:rPr>
        <w:t xml:space="preserve">          </w:t>
      </w:r>
      <w:r w:rsidRPr="007729A6">
        <w:rPr>
          <w:rFonts w:ascii="Times New Roman" w:hAnsi="Times New Roman"/>
          <w:color w:val="0000FF"/>
          <w:sz w:val="28"/>
          <w:szCs w:val="28"/>
        </w:rPr>
        <w:t xml:space="preserve">№ </w:t>
      </w:r>
      <w:r w:rsidR="00274231">
        <w:rPr>
          <w:rFonts w:ascii="Times New Roman" w:hAnsi="Times New Roman"/>
          <w:color w:val="0000FF"/>
          <w:sz w:val="28"/>
          <w:szCs w:val="28"/>
          <w:u w:val="single"/>
        </w:rPr>
        <w:t xml:space="preserve">          </w:t>
      </w:r>
      <w:r>
        <w:rPr>
          <w:rFonts w:ascii="Times New Roman" w:hAnsi="Times New Roman"/>
          <w:color w:val="0000FF"/>
          <w:sz w:val="28"/>
          <w:szCs w:val="28"/>
          <w:u w:val="single"/>
        </w:rPr>
        <w:t xml:space="preserve">  </w:t>
      </w:r>
      <w:r w:rsidRPr="00DB51FC">
        <w:rPr>
          <w:rFonts w:ascii="Times New Roman" w:hAnsi="Times New Roman"/>
          <w:color w:val="FFFFFF"/>
          <w:sz w:val="28"/>
          <w:szCs w:val="28"/>
          <w:u w:val="single"/>
        </w:rPr>
        <w:t>.</w:t>
      </w:r>
    </w:p>
    <w:p w:rsidR="00644C2E" w:rsidRPr="007729A6" w:rsidRDefault="00644C2E" w:rsidP="007729A6">
      <w:pPr>
        <w:spacing w:after="0" w:line="240" w:lineRule="auto"/>
        <w:jc w:val="center"/>
        <w:rPr>
          <w:rFonts w:ascii="Times New Roman" w:hAnsi="Times New Roman"/>
          <w:color w:val="0000FF"/>
        </w:rPr>
      </w:pPr>
      <w:r w:rsidRPr="007729A6">
        <w:rPr>
          <w:rFonts w:ascii="Times New Roman" w:hAnsi="Times New Roman"/>
          <w:color w:val="0000FF"/>
        </w:rPr>
        <w:t>станица Динская</w:t>
      </w:r>
    </w:p>
    <w:p w:rsidR="00AA0BEA" w:rsidRDefault="00AA0BEA" w:rsidP="005A5918">
      <w:pPr>
        <w:pStyle w:val="a7"/>
        <w:tabs>
          <w:tab w:val="left" w:pos="8505"/>
        </w:tabs>
        <w:ind w:left="567" w:right="850" w:hanging="567"/>
        <w:jc w:val="center"/>
        <w:rPr>
          <w:rStyle w:val="s1"/>
          <w:rFonts w:ascii="Times New Roman" w:hAnsi="Times New Roman"/>
          <w:b/>
          <w:bCs/>
          <w:color w:val="000000"/>
          <w:sz w:val="28"/>
          <w:szCs w:val="28"/>
        </w:rPr>
      </w:pPr>
    </w:p>
    <w:p w:rsidR="00F104C2" w:rsidRDefault="00F104C2" w:rsidP="005A5918">
      <w:pPr>
        <w:pStyle w:val="a7"/>
        <w:tabs>
          <w:tab w:val="left" w:pos="8505"/>
        </w:tabs>
        <w:ind w:left="567" w:right="850" w:hanging="567"/>
        <w:jc w:val="center"/>
        <w:rPr>
          <w:rStyle w:val="s1"/>
          <w:rFonts w:ascii="Times New Roman" w:hAnsi="Times New Roman"/>
          <w:b/>
          <w:bCs/>
          <w:color w:val="000000"/>
          <w:sz w:val="28"/>
          <w:szCs w:val="28"/>
        </w:rPr>
      </w:pPr>
    </w:p>
    <w:p w:rsidR="00F104C2" w:rsidRDefault="00F104C2" w:rsidP="005A5918">
      <w:pPr>
        <w:pStyle w:val="a7"/>
        <w:tabs>
          <w:tab w:val="left" w:pos="8505"/>
        </w:tabs>
        <w:ind w:left="567" w:right="850" w:hanging="567"/>
        <w:jc w:val="center"/>
        <w:rPr>
          <w:rStyle w:val="s1"/>
          <w:rFonts w:ascii="Times New Roman" w:hAnsi="Times New Roman"/>
          <w:b/>
          <w:bCs/>
          <w:color w:val="000000"/>
          <w:sz w:val="28"/>
          <w:szCs w:val="28"/>
        </w:rPr>
      </w:pPr>
    </w:p>
    <w:p w:rsidR="0029430E" w:rsidRPr="0029430E" w:rsidRDefault="0029430E" w:rsidP="0029430E">
      <w:pPr>
        <w:spacing w:after="0" w:line="240" w:lineRule="auto"/>
        <w:jc w:val="center"/>
        <w:outlineLvl w:val="0"/>
        <w:rPr>
          <w:rFonts w:ascii="Times New Roman" w:hAnsi="Times New Roman"/>
          <w:b/>
          <w:bCs/>
          <w:sz w:val="28"/>
          <w:szCs w:val="28"/>
        </w:rPr>
      </w:pPr>
      <w:r w:rsidRPr="0029430E">
        <w:rPr>
          <w:rFonts w:ascii="Times New Roman" w:hAnsi="Times New Roman"/>
          <w:b/>
          <w:bCs/>
          <w:sz w:val="28"/>
          <w:szCs w:val="28"/>
        </w:rPr>
        <w:t>Об утверждении Порядка предоставления</w:t>
      </w:r>
    </w:p>
    <w:p w:rsidR="0029430E" w:rsidRPr="0029430E" w:rsidRDefault="0029430E" w:rsidP="0029430E">
      <w:pPr>
        <w:spacing w:after="0" w:line="240" w:lineRule="auto"/>
        <w:jc w:val="center"/>
        <w:outlineLvl w:val="0"/>
        <w:rPr>
          <w:rFonts w:ascii="Times New Roman" w:hAnsi="Times New Roman"/>
          <w:b/>
          <w:bCs/>
          <w:sz w:val="28"/>
          <w:szCs w:val="28"/>
        </w:rPr>
      </w:pPr>
      <w:r w:rsidRPr="0029430E">
        <w:rPr>
          <w:rFonts w:ascii="Times New Roman" w:hAnsi="Times New Roman"/>
          <w:b/>
          <w:bCs/>
          <w:sz w:val="28"/>
          <w:szCs w:val="28"/>
        </w:rPr>
        <w:t xml:space="preserve"> из бюджета субсидий на возмещение затрат ресурсоснабжающим</w:t>
      </w:r>
    </w:p>
    <w:p w:rsidR="0029430E" w:rsidRPr="0029430E" w:rsidRDefault="0029430E" w:rsidP="0029430E">
      <w:pPr>
        <w:tabs>
          <w:tab w:val="left" w:pos="709"/>
        </w:tabs>
        <w:spacing w:after="0" w:line="240" w:lineRule="auto"/>
        <w:jc w:val="center"/>
        <w:rPr>
          <w:rFonts w:ascii="Times New Roman" w:hAnsi="Times New Roman"/>
          <w:b/>
          <w:bCs/>
          <w:sz w:val="28"/>
          <w:szCs w:val="28"/>
        </w:rPr>
      </w:pPr>
      <w:r w:rsidRPr="0029430E">
        <w:rPr>
          <w:rFonts w:ascii="Times New Roman" w:hAnsi="Times New Roman"/>
          <w:b/>
          <w:bCs/>
          <w:sz w:val="28"/>
          <w:szCs w:val="28"/>
        </w:rPr>
        <w:t>организациям коммунального комплекса, предоставляющих</w:t>
      </w:r>
    </w:p>
    <w:p w:rsidR="0029430E" w:rsidRPr="0029430E" w:rsidRDefault="0029430E" w:rsidP="0029430E">
      <w:pPr>
        <w:tabs>
          <w:tab w:val="left" w:pos="709"/>
        </w:tabs>
        <w:spacing w:after="0" w:line="240" w:lineRule="auto"/>
        <w:jc w:val="center"/>
        <w:rPr>
          <w:rFonts w:ascii="Times New Roman" w:hAnsi="Times New Roman"/>
          <w:b/>
          <w:bCs/>
          <w:sz w:val="28"/>
          <w:szCs w:val="28"/>
        </w:rPr>
      </w:pPr>
      <w:r w:rsidRPr="0029430E">
        <w:rPr>
          <w:rFonts w:ascii="Times New Roman" w:hAnsi="Times New Roman"/>
          <w:b/>
          <w:bCs/>
          <w:sz w:val="28"/>
          <w:szCs w:val="28"/>
        </w:rPr>
        <w:t xml:space="preserve">услуги по водоотведению по тарифу, установленному региональной </w:t>
      </w:r>
    </w:p>
    <w:p w:rsidR="0029430E" w:rsidRPr="0029430E" w:rsidRDefault="0029430E" w:rsidP="0029430E">
      <w:pPr>
        <w:tabs>
          <w:tab w:val="left" w:pos="709"/>
        </w:tabs>
        <w:spacing w:after="0" w:line="240" w:lineRule="auto"/>
        <w:jc w:val="center"/>
        <w:rPr>
          <w:rFonts w:ascii="Times New Roman" w:hAnsi="Times New Roman"/>
          <w:b/>
          <w:bCs/>
          <w:sz w:val="28"/>
          <w:szCs w:val="28"/>
        </w:rPr>
      </w:pPr>
      <w:r w:rsidRPr="0029430E">
        <w:rPr>
          <w:rFonts w:ascii="Times New Roman" w:hAnsi="Times New Roman"/>
          <w:b/>
          <w:bCs/>
          <w:sz w:val="28"/>
          <w:szCs w:val="28"/>
        </w:rPr>
        <w:t>энергетической комиссией – департаментом цен</w:t>
      </w:r>
      <w:r w:rsidR="00680FF9">
        <w:rPr>
          <w:rFonts w:ascii="Times New Roman" w:hAnsi="Times New Roman"/>
          <w:b/>
          <w:bCs/>
          <w:sz w:val="28"/>
          <w:szCs w:val="28"/>
        </w:rPr>
        <w:t xml:space="preserve"> </w:t>
      </w:r>
      <w:r w:rsidRPr="0029430E">
        <w:rPr>
          <w:rFonts w:ascii="Times New Roman" w:hAnsi="Times New Roman"/>
          <w:b/>
          <w:bCs/>
          <w:sz w:val="28"/>
          <w:szCs w:val="28"/>
        </w:rPr>
        <w:t>и тарифов</w:t>
      </w:r>
    </w:p>
    <w:p w:rsidR="0029430E" w:rsidRPr="0029430E" w:rsidRDefault="0029430E" w:rsidP="0029430E">
      <w:pPr>
        <w:tabs>
          <w:tab w:val="left" w:pos="709"/>
        </w:tabs>
        <w:spacing w:after="0" w:line="240" w:lineRule="auto"/>
        <w:jc w:val="center"/>
        <w:rPr>
          <w:rFonts w:ascii="Times New Roman" w:hAnsi="Times New Roman"/>
          <w:b/>
          <w:bCs/>
          <w:sz w:val="28"/>
          <w:szCs w:val="28"/>
        </w:rPr>
      </w:pPr>
      <w:r w:rsidRPr="0029430E">
        <w:rPr>
          <w:rFonts w:ascii="Times New Roman" w:hAnsi="Times New Roman"/>
          <w:b/>
          <w:bCs/>
          <w:sz w:val="28"/>
          <w:szCs w:val="28"/>
        </w:rPr>
        <w:t xml:space="preserve"> Краснодарского края, не обеспечивающему возмещения </w:t>
      </w:r>
    </w:p>
    <w:p w:rsidR="0029430E" w:rsidRPr="0029430E" w:rsidRDefault="0029430E" w:rsidP="0029430E">
      <w:pPr>
        <w:tabs>
          <w:tab w:val="left" w:pos="709"/>
        </w:tabs>
        <w:spacing w:after="0" w:line="240" w:lineRule="auto"/>
        <w:jc w:val="center"/>
        <w:rPr>
          <w:rFonts w:ascii="Times New Roman" w:hAnsi="Times New Roman"/>
          <w:b/>
          <w:bCs/>
          <w:sz w:val="28"/>
          <w:szCs w:val="28"/>
        </w:rPr>
      </w:pPr>
      <w:r w:rsidRPr="0029430E">
        <w:rPr>
          <w:rFonts w:ascii="Times New Roman" w:hAnsi="Times New Roman"/>
          <w:b/>
          <w:bCs/>
          <w:sz w:val="28"/>
          <w:szCs w:val="28"/>
        </w:rPr>
        <w:t>недополученных доходов по электрической энергии</w:t>
      </w:r>
    </w:p>
    <w:p w:rsidR="00644C2E" w:rsidRDefault="00644C2E" w:rsidP="00CF11D6">
      <w:pPr>
        <w:pStyle w:val="a7"/>
        <w:jc w:val="center"/>
        <w:rPr>
          <w:rStyle w:val="s1"/>
          <w:rFonts w:ascii="Times New Roman" w:hAnsi="Times New Roman"/>
          <w:b/>
          <w:bCs/>
          <w:color w:val="000000"/>
          <w:sz w:val="28"/>
          <w:szCs w:val="28"/>
        </w:rPr>
      </w:pPr>
    </w:p>
    <w:p w:rsidR="00644C2E" w:rsidRPr="00CF11D6" w:rsidRDefault="00644C2E" w:rsidP="00CF11D6">
      <w:pPr>
        <w:pStyle w:val="a7"/>
        <w:ind w:firstLine="567"/>
        <w:jc w:val="both"/>
        <w:rPr>
          <w:rFonts w:ascii="Times New Roman" w:hAnsi="Times New Roman"/>
          <w:sz w:val="28"/>
          <w:szCs w:val="28"/>
        </w:rPr>
      </w:pPr>
      <w:r w:rsidRPr="00CF11D6">
        <w:rPr>
          <w:rFonts w:ascii="Times New Roman" w:hAnsi="Times New Roman"/>
          <w:sz w:val="28"/>
          <w:szCs w:val="28"/>
        </w:rPr>
        <w:t>В соответствии со статьей 78 Бюджетного кодекса Российской Федерации,</w:t>
      </w:r>
      <w:r w:rsidR="00274231">
        <w:rPr>
          <w:rFonts w:ascii="Times New Roman" w:hAnsi="Times New Roman"/>
          <w:sz w:val="28"/>
          <w:szCs w:val="28"/>
        </w:rPr>
        <w:t xml:space="preserve"> с Федеральным законом от 30.12.2004 № 210-ФЗ «Об основах регулирования тарифов организаций коммунального комплекса»,</w:t>
      </w:r>
      <w:r w:rsidRPr="00CF11D6">
        <w:rPr>
          <w:rFonts w:ascii="Times New Roman" w:hAnsi="Times New Roman"/>
          <w:sz w:val="28"/>
          <w:szCs w:val="28"/>
        </w:rPr>
        <w:t xml:space="preserve"> </w:t>
      </w:r>
      <w:r w:rsidR="00274231">
        <w:rPr>
          <w:rFonts w:ascii="Times New Roman" w:hAnsi="Times New Roman"/>
          <w:sz w:val="28"/>
          <w:szCs w:val="28"/>
        </w:rPr>
        <w:t>на основании решения Совета Динского сельского поселения Дин</w:t>
      </w:r>
      <w:r w:rsidR="004C1456">
        <w:rPr>
          <w:rFonts w:ascii="Times New Roman" w:hAnsi="Times New Roman"/>
          <w:sz w:val="28"/>
          <w:szCs w:val="28"/>
        </w:rPr>
        <w:t>с</w:t>
      </w:r>
      <w:r w:rsidR="00D031A2">
        <w:rPr>
          <w:rFonts w:ascii="Times New Roman" w:hAnsi="Times New Roman"/>
          <w:sz w:val="28"/>
          <w:szCs w:val="28"/>
        </w:rPr>
        <w:t>кого района от 24.12.2015 №</w:t>
      </w:r>
      <w:r w:rsidR="008350A4">
        <w:rPr>
          <w:rFonts w:ascii="Times New Roman" w:hAnsi="Times New Roman"/>
          <w:sz w:val="28"/>
          <w:szCs w:val="28"/>
        </w:rPr>
        <w:t xml:space="preserve"> </w:t>
      </w:r>
      <w:r w:rsidR="00D031A2">
        <w:rPr>
          <w:rFonts w:ascii="Times New Roman" w:hAnsi="Times New Roman"/>
          <w:sz w:val="28"/>
          <w:szCs w:val="28"/>
        </w:rPr>
        <w:t>97-13/3</w:t>
      </w:r>
      <w:r w:rsidR="00274231">
        <w:rPr>
          <w:rFonts w:ascii="Times New Roman" w:hAnsi="Times New Roman"/>
          <w:sz w:val="28"/>
          <w:szCs w:val="28"/>
        </w:rPr>
        <w:t xml:space="preserve"> «О бюджете Динского сельского поселения Динского района</w:t>
      </w:r>
      <w:r w:rsidR="00D031A2">
        <w:rPr>
          <w:rFonts w:ascii="Times New Roman" w:hAnsi="Times New Roman"/>
          <w:sz w:val="28"/>
          <w:szCs w:val="28"/>
        </w:rPr>
        <w:t xml:space="preserve"> на 2016</w:t>
      </w:r>
      <w:r w:rsidR="00646A7D">
        <w:rPr>
          <w:rFonts w:ascii="Times New Roman" w:hAnsi="Times New Roman"/>
          <w:sz w:val="28"/>
          <w:szCs w:val="28"/>
        </w:rPr>
        <w:t xml:space="preserve"> год» </w:t>
      </w:r>
      <w:r w:rsidR="001701B7">
        <w:rPr>
          <w:rFonts w:ascii="Times New Roman" w:hAnsi="Times New Roman"/>
          <w:sz w:val="28"/>
          <w:szCs w:val="28"/>
        </w:rPr>
        <w:t>(с изменениями от 25.02.2016, от 24.03.2016, от 28.04.2016, от 30.06.2016</w:t>
      </w:r>
      <w:r w:rsidR="009D6975">
        <w:rPr>
          <w:rFonts w:ascii="Times New Roman" w:hAnsi="Times New Roman"/>
          <w:sz w:val="28"/>
          <w:szCs w:val="28"/>
        </w:rPr>
        <w:t>, от 28.07.2016</w:t>
      </w:r>
      <w:r w:rsidR="001701B7">
        <w:rPr>
          <w:rFonts w:ascii="Times New Roman" w:hAnsi="Times New Roman"/>
          <w:sz w:val="28"/>
          <w:szCs w:val="28"/>
        </w:rPr>
        <w:t>),</w:t>
      </w:r>
      <w:r w:rsidR="00646A7D">
        <w:rPr>
          <w:rFonts w:ascii="Times New Roman" w:hAnsi="Times New Roman"/>
          <w:sz w:val="28"/>
          <w:szCs w:val="28"/>
        </w:rPr>
        <w:t xml:space="preserve"> руководствуясь Уставом</w:t>
      </w:r>
      <w:r>
        <w:rPr>
          <w:rFonts w:ascii="Times New Roman" w:hAnsi="Times New Roman"/>
          <w:sz w:val="28"/>
          <w:szCs w:val="28"/>
        </w:rPr>
        <w:t xml:space="preserve"> </w:t>
      </w:r>
      <w:r w:rsidRPr="005A5918">
        <w:rPr>
          <w:rStyle w:val="s1"/>
          <w:rFonts w:ascii="Times New Roman" w:hAnsi="Times New Roman"/>
          <w:bCs/>
          <w:color w:val="000000"/>
          <w:sz w:val="28"/>
          <w:szCs w:val="28"/>
        </w:rPr>
        <w:t>Динского сельского поселения</w:t>
      </w:r>
      <w:r>
        <w:rPr>
          <w:rStyle w:val="s1"/>
          <w:rFonts w:ascii="Times New Roman" w:hAnsi="Times New Roman"/>
          <w:b/>
          <w:bCs/>
          <w:color w:val="000000"/>
          <w:sz w:val="28"/>
          <w:szCs w:val="28"/>
        </w:rPr>
        <w:t xml:space="preserve"> </w:t>
      </w:r>
      <w:r w:rsidRPr="00CF11D6">
        <w:rPr>
          <w:rFonts w:ascii="Times New Roman" w:hAnsi="Times New Roman"/>
          <w:sz w:val="28"/>
          <w:szCs w:val="28"/>
        </w:rPr>
        <w:t>Динской район,</w:t>
      </w:r>
      <w:r w:rsidR="00D41877">
        <w:rPr>
          <w:rFonts w:ascii="Times New Roman" w:hAnsi="Times New Roman"/>
          <w:sz w:val="28"/>
          <w:szCs w:val="28"/>
        </w:rPr>
        <w:t xml:space="preserve"> </w:t>
      </w:r>
      <w:r w:rsidRPr="00CF11D6">
        <w:rPr>
          <w:rFonts w:ascii="Times New Roman" w:hAnsi="Times New Roman"/>
          <w:sz w:val="28"/>
          <w:szCs w:val="28"/>
        </w:rPr>
        <w:t>п о с т а н о в л я ю:</w:t>
      </w:r>
    </w:p>
    <w:p w:rsidR="00644C2E" w:rsidRDefault="00644C2E" w:rsidP="00A45FBC">
      <w:pPr>
        <w:pStyle w:val="a7"/>
        <w:tabs>
          <w:tab w:val="left" w:pos="4111"/>
          <w:tab w:val="left" w:pos="9356"/>
        </w:tabs>
        <w:ind w:right="-1" w:firstLine="567"/>
        <w:jc w:val="both"/>
        <w:rPr>
          <w:rFonts w:ascii="Times New Roman" w:hAnsi="Times New Roman"/>
          <w:sz w:val="28"/>
          <w:szCs w:val="28"/>
        </w:rPr>
      </w:pPr>
      <w:r w:rsidRPr="00CF11D6">
        <w:rPr>
          <w:rFonts w:ascii="Times New Roman" w:hAnsi="Times New Roman"/>
          <w:sz w:val="28"/>
          <w:szCs w:val="28"/>
        </w:rPr>
        <w:t xml:space="preserve">1. </w:t>
      </w:r>
      <w:r w:rsidR="00646A7D">
        <w:rPr>
          <w:rFonts w:ascii="Times New Roman" w:hAnsi="Times New Roman"/>
          <w:sz w:val="28"/>
          <w:szCs w:val="28"/>
        </w:rPr>
        <w:t xml:space="preserve">Утвердить Порядок предоставления из бюджета Динского сельского поселения Динского района субсидий на возмещение затрат организациям коммунального комплекса, предоставляющим услуги по </w:t>
      </w:r>
      <w:r w:rsidR="00844383">
        <w:rPr>
          <w:rFonts w:ascii="Times New Roman" w:hAnsi="Times New Roman"/>
          <w:sz w:val="28"/>
          <w:szCs w:val="28"/>
        </w:rPr>
        <w:t>водоотведению по</w:t>
      </w:r>
      <w:r w:rsidR="00646A7D">
        <w:rPr>
          <w:rFonts w:ascii="Times New Roman" w:hAnsi="Times New Roman"/>
          <w:sz w:val="28"/>
          <w:szCs w:val="28"/>
        </w:rPr>
        <w:t xml:space="preserve"> тарифам, установленным региональной энергетической комиссией – департаментом цен и тарифов Краснодарского края, не обеспечивающим возмещение</w:t>
      </w:r>
      <w:r w:rsidR="00844383">
        <w:rPr>
          <w:rFonts w:ascii="Times New Roman" w:hAnsi="Times New Roman"/>
          <w:sz w:val="28"/>
          <w:szCs w:val="28"/>
        </w:rPr>
        <w:t xml:space="preserve"> недополученных доходов по электрической энергии </w:t>
      </w:r>
      <w:r w:rsidR="009B18DF">
        <w:rPr>
          <w:rFonts w:ascii="Times New Roman" w:hAnsi="Times New Roman"/>
          <w:sz w:val="28"/>
          <w:szCs w:val="28"/>
        </w:rPr>
        <w:t>согласно приложению к настоящему постановлению.</w:t>
      </w:r>
    </w:p>
    <w:p w:rsidR="001701B7" w:rsidRDefault="001701B7" w:rsidP="001701B7">
      <w:pPr>
        <w:pStyle w:val="a7"/>
        <w:tabs>
          <w:tab w:val="left" w:pos="4111"/>
          <w:tab w:val="left" w:pos="9356"/>
        </w:tabs>
        <w:ind w:right="-1" w:firstLine="567"/>
        <w:jc w:val="both"/>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Динского сельского поселения Динского района:</w:t>
      </w:r>
    </w:p>
    <w:p w:rsidR="001701B7" w:rsidRPr="001701B7" w:rsidRDefault="001701B7" w:rsidP="001701B7">
      <w:pPr>
        <w:pStyle w:val="a7"/>
        <w:tabs>
          <w:tab w:val="left" w:pos="4111"/>
          <w:tab w:val="left" w:pos="9356"/>
        </w:tabs>
        <w:ind w:right="-1" w:firstLine="851"/>
        <w:jc w:val="both"/>
        <w:rPr>
          <w:rFonts w:ascii="Times New Roman" w:hAnsi="Times New Roman"/>
          <w:sz w:val="28"/>
          <w:szCs w:val="28"/>
        </w:rPr>
      </w:pPr>
      <w:r>
        <w:rPr>
          <w:rFonts w:ascii="Times New Roman" w:hAnsi="Times New Roman"/>
          <w:sz w:val="28"/>
          <w:szCs w:val="28"/>
        </w:rPr>
        <w:t>от 09.06.2014 №</w:t>
      </w:r>
      <w:r w:rsidR="008350A4">
        <w:rPr>
          <w:rFonts w:ascii="Times New Roman" w:hAnsi="Times New Roman"/>
          <w:sz w:val="28"/>
          <w:szCs w:val="28"/>
        </w:rPr>
        <w:t xml:space="preserve"> </w:t>
      </w:r>
      <w:r>
        <w:rPr>
          <w:rFonts w:ascii="Times New Roman" w:hAnsi="Times New Roman"/>
          <w:sz w:val="28"/>
          <w:szCs w:val="28"/>
        </w:rPr>
        <w:t>578 «</w:t>
      </w:r>
      <w:r w:rsidRPr="00584561">
        <w:rPr>
          <w:rFonts w:ascii="Times New Roman" w:hAnsi="Times New Roman"/>
          <w:sz w:val="28"/>
          <w:szCs w:val="28"/>
        </w:rPr>
        <w:t>Об утверждении Порядка пред</w:t>
      </w:r>
      <w:r>
        <w:rPr>
          <w:rFonts w:ascii="Times New Roman" w:hAnsi="Times New Roman"/>
          <w:sz w:val="28"/>
          <w:szCs w:val="28"/>
        </w:rPr>
        <w:t xml:space="preserve">оставления из бюджета Динского </w:t>
      </w:r>
      <w:r w:rsidRPr="00584561">
        <w:rPr>
          <w:rFonts w:ascii="Times New Roman" w:hAnsi="Times New Roman"/>
          <w:sz w:val="28"/>
          <w:szCs w:val="28"/>
        </w:rPr>
        <w:t>сельского поселения Динского района субсидий на возмещение</w:t>
      </w:r>
      <w:r>
        <w:rPr>
          <w:rFonts w:ascii="Times New Roman" w:hAnsi="Times New Roman"/>
          <w:sz w:val="28"/>
          <w:szCs w:val="28"/>
        </w:rPr>
        <w:t xml:space="preserve"> </w:t>
      </w:r>
      <w:r w:rsidRPr="00584561">
        <w:rPr>
          <w:rFonts w:ascii="Times New Roman" w:hAnsi="Times New Roman"/>
          <w:sz w:val="28"/>
          <w:szCs w:val="28"/>
        </w:rPr>
        <w:t>затрат организациям коммунальн</w:t>
      </w:r>
      <w:r>
        <w:rPr>
          <w:rFonts w:ascii="Times New Roman" w:hAnsi="Times New Roman"/>
          <w:sz w:val="28"/>
          <w:szCs w:val="28"/>
        </w:rPr>
        <w:t>ого комплекса</w:t>
      </w:r>
      <w:r w:rsidRPr="001701B7">
        <w:rPr>
          <w:rFonts w:ascii="Times New Roman" w:hAnsi="Times New Roman"/>
          <w:sz w:val="28"/>
          <w:szCs w:val="28"/>
        </w:rPr>
        <w:t>, предоставляющих</w:t>
      </w:r>
    </w:p>
    <w:p w:rsidR="001701B7" w:rsidRDefault="001701B7" w:rsidP="001701B7">
      <w:pPr>
        <w:pStyle w:val="a7"/>
        <w:tabs>
          <w:tab w:val="left" w:pos="4111"/>
          <w:tab w:val="left" w:pos="9356"/>
        </w:tabs>
        <w:ind w:right="-1"/>
        <w:jc w:val="both"/>
        <w:rPr>
          <w:rFonts w:ascii="Times New Roman" w:hAnsi="Times New Roman"/>
          <w:sz w:val="28"/>
          <w:szCs w:val="28"/>
        </w:rPr>
      </w:pPr>
      <w:r w:rsidRPr="001701B7">
        <w:rPr>
          <w:rFonts w:ascii="Times New Roman" w:hAnsi="Times New Roman"/>
          <w:sz w:val="28"/>
          <w:szCs w:val="28"/>
        </w:rPr>
        <w:t>услуги по водоотведению по тарифу, установленному региональной энергетической комиссией – департаментом цен</w:t>
      </w:r>
      <w:r w:rsidR="00EE1DAD">
        <w:rPr>
          <w:rFonts w:ascii="Times New Roman" w:hAnsi="Times New Roman"/>
          <w:sz w:val="28"/>
          <w:szCs w:val="28"/>
        </w:rPr>
        <w:t xml:space="preserve"> </w:t>
      </w:r>
      <w:r w:rsidRPr="001701B7">
        <w:rPr>
          <w:rFonts w:ascii="Times New Roman" w:hAnsi="Times New Roman"/>
          <w:sz w:val="28"/>
          <w:szCs w:val="28"/>
        </w:rPr>
        <w:t>и тарифов</w:t>
      </w:r>
      <w:r>
        <w:rPr>
          <w:rFonts w:ascii="Times New Roman" w:hAnsi="Times New Roman"/>
          <w:sz w:val="28"/>
          <w:szCs w:val="28"/>
        </w:rPr>
        <w:t xml:space="preserve"> </w:t>
      </w:r>
      <w:r w:rsidRPr="001701B7">
        <w:rPr>
          <w:rFonts w:ascii="Times New Roman" w:hAnsi="Times New Roman"/>
          <w:sz w:val="28"/>
          <w:szCs w:val="28"/>
        </w:rPr>
        <w:t xml:space="preserve">Краснодарского </w:t>
      </w:r>
      <w:r w:rsidRPr="001701B7">
        <w:rPr>
          <w:rFonts w:ascii="Times New Roman" w:hAnsi="Times New Roman"/>
          <w:sz w:val="28"/>
          <w:szCs w:val="28"/>
        </w:rPr>
        <w:lastRenderedPageBreak/>
        <w:t>края, не обеспечивающему возмещения недополученных доходов по электрической энергии</w:t>
      </w:r>
      <w:r>
        <w:rPr>
          <w:rFonts w:ascii="Times New Roman" w:hAnsi="Times New Roman"/>
          <w:sz w:val="28"/>
          <w:szCs w:val="28"/>
        </w:rPr>
        <w:t>»;</w:t>
      </w:r>
    </w:p>
    <w:p w:rsidR="001701B7" w:rsidRDefault="001701B7" w:rsidP="00EE1DAD">
      <w:pPr>
        <w:pStyle w:val="a7"/>
        <w:tabs>
          <w:tab w:val="left" w:pos="4111"/>
          <w:tab w:val="left" w:pos="9356"/>
        </w:tabs>
        <w:ind w:right="-1" w:firstLine="851"/>
        <w:jc w:val="both"/>
        <w:rPr>
          <w:rFonts w:ascii="Times New Roman" w:hAnsi="Times New Roman"/>
          <w:sz w:val="28"/>
          <w:szCs w:val="28"/>
        </w:rPr>
      </w:pPr>
      <w:r>
        <w:rPr>
          <w:rFonts w:ascii="Times New Roman" w:hAnsi="Times New Roman"/>
          <w:sz w:val="28"/>
          <w:szCs w:val="28"/>
        </w:rPr>
        <w:t>от 20.06.2014 №</w:t>
      </w:r>
      <w:r w:rsidR="008350A4">
        <w:rPr>
          <w:rFonts w:ascii="Times New Roman" w:hAnsi="Times New Roman"/>
          <w:sz w:val="28"/>
          <w:szCs w:val="28"/>
        </w:rPr>
        <w:t xml:space="preserve"> </w:t>
      </w:r>
      <w:r>
        <w:rPr>
          <w:rFonts w:ascii="Times New Roman" w:hAnsi="Times New Roman"/>
          <w:sz w:val="28"/>
          <w:szCs w:val="28"/>
        </w:rPr>
        <w:t>619 «О внесении изменений в постановление администрации Динского сельского</w:t>
      </w:r>
      <w:r w:rsidR="00EE1DAD">
        <w:rPr>
          <w:rFonts w:ascii="Times New Roman" w:hAnsi="Times New Roman"/>
          <w:sz w:val="28"/>
          <w:szCs w:val="28"/>
        </w:rPr>
        <w:t xml:space="preserve"> поселения Динского района от 09</w:t>
      </w:r>
      <w:r>
        <w:rPr>
          <w:rFonts w:ascii="Times New Roman" w:hAnsi="Times New Roman"/>
          <w:sz w:val="28"/>
          <w:szCs w:val="28"/>
        </w:rPr>
        <w:t>.0</w:t>
      </w:r>
      <w:r w:rsidR="00EE1DAD">
        <w:rPr>
          <w:rFonts w:ascii="Times New Roman" w:hAnsi="Times New Roman"/>
          <w:sz w:val="28"/>
          <w:szCs w:val="28"/>
        </w:rPr>
        <w:t>6</w:t>
      </w:r>
      <w:r>
        <w:rPr>
          <w:rFonts w:ascii="Times New Roman" w:hAnsi="Times New Roman"/>
          <w:sz w:val="28"/>
          <w:szCs w:val="28"/>
        </w:rPr>
        <w:t xml:space="preserve">.2014 </w:t>
      </w:r>
      <w:r w:rsidR="00EE1DAD">
        <w:rPr>
          <w:rFonts w:ascii="Times New Roman" w:hAnsi="Times New Roman"/>
          <w:sz w:val="28"/>
          <w:szCs w:val="28"/>
        </w:rPr>
        <w:t>№</w:t>
      </w:r>
      <w:r w:rsidR="008350A4">
        <w:rPr>
          <w:rFonts w:ascii="Times New Roman" w:hAnsi="Times New Roman"/>
          <w:sz w:val="28"/>
          <w:szCs w:val="28"/>
        </w:rPr>
        <w:t xml:space="preserve"> </w:t>
      </w:r>
      <w:r w:rsidR="00EE1DAD">
        <w:rPr>
          <w:rFonts w:ascii="Times New Roman" w:hAnsi="Times New Roman"/>
          <w:sz w:val="28"/>
          <w:szCs w:val="28"/>
        </w:rPr>
        <w:t>578</w:t>
      </w:r>
      <w:r>
        <w:rPr>
          <w:rFonts w:ascii="Times New Roman" w:hAnsi="Times New Roman"/>
          <w:sz w:val="28"/>
          <w:szCs w:val="28"/>
        </w:rPr>
        <w:t xml:space="preserve"> «</w:t>
      </w:r>
      <w:r w:rsidR="00EE1DAD" w:rsidRPr="00584561">
        <w:rPr>
          <w:rFonts w:ascii="Times New Roman" w:hAnsi="Times New Roman"/>
          <w:sz w:val="28"/>
          <w:szCs w:val="28"/>
        </w:rPr>
        <w:t>Об утверждении Порядка пред</w:t>
      </w:r>
      <w:r w:rsidR="00EE1DAD">
        <w:rPr>
          <w:rFonts w:ascii="Times New Roman" w:hAnsi="Times New Roman"/>
          <w:sz w:val="28"/>
          <w:szCs w:val="28"/>
        </w:rPr>
        <w:t xml:space="preserve">оставления из бюджета Динского </w:t>
      </w:r>
      <w:r w:rsidR="00EE1DAD" w:rsidRPr="00584561">
        <w:rPr>
          <w:rFonts w:ascii="Times New Roman" w:hAnsi="Times New Roman"/>
          <w:sz w:val="28"/>
          <w:szCs w:val="28"/>
        </w:rPr>
        <w:t>сельского поселения Динского района субсидий на возмещение</w:t>
      </w:r>
      <w:r w:rsidR="00EE1DAD">
        <w:rPr>
          <w:rFonts w:ascii="Times New Roman" w:hAnsi="Times New Roman"/>
          <w:sz w:val="28"/>
          <w:szCs w:val="28"/>
        </w:rPr>
        <w:t xml:space="preserve"> </w:t>
      </w:r>
      <w:r w:rsidR="00EE1DAD" w:rsidRPr="00584561">
        <w:rPr>
          <w:rFonts w:ascii="Times New Roman" w:hAnsi="Times New Roman"/>
          <w:sz w:val="28"/>
          <w:szCs w:val="28"/>
        </w:rPr>
        <w:t>затрат организациям коммунальн</w:t>
      </w:r>
      <w:r w:rsidR="00EE1DAD">
        <w:rPr>
          <w:rFonts w:ascii="Times New Roman" w:hAnsi="Times New Roman"/>
          <w:sz w:val="28"/>
          <w:szCs w:val="28"/>
        </w:rPr>
        <w:t>ого комплекса</w:t>
      </w:r>
      <w:r w:rsidR="00EE1DAD" w:rsidRPr="001701B7">
        <w:rPr>
          <w:rFonts w:ascii="Times New Roman" w:hAnsi="Times New Roman"/>
          <w:sz w:val="28"/>
          <w:szCs w:val="28"/>
        </w:rPr>
        <w:t>, предоставляющих</w:t>
      </w:r>
      <w:r w:rsidR="00EE1DAD">
        <w:rPr>
          <w:rFonts w:ascii="Times New Roman" w:hAnsi="Times New Roman"/>
          <w:sz w:val="28"/>
          <w:szCs w:val="28"/>
        </w:rPr>
        <w:t xml:space="preserve"> </w:t>
      </w:r>
      <w:r w:rsidR="00EE1DAD" w:rsidRPr="001701B7">
        <w:rPr>
          <w:rFonts w:ascii="Times New Roman" w:hAnsi="Times New Roman"/>
          <w:sz w:val="28"/>
          <w:szCs w:val="28"/>
        </w:rPr>
        <w:t>услуги по водоотведению по тарифу, установленному региональной энергетической комиссией – департаментом цен</w:t>
      </w:r>
      <w:r w:rsidR="00EE1DAD">
        <w:rPr>
          <w:rFonts w:ascii="Times New Roman" w:hAnsi="Times New Roman"/>
          <w:sz w:val="28"/>
          <w:szCs w:val="28"/>
        </w:rPr>
        <w:t xml:space="preserve"> </w:t>
      </w:r>
      <w:r w:rsidR="00EE1DAD" w:rsidRPr="001701B7">
        <w:rPr>
          <w:rFonts w:ascii="Times New Roman" w:hAnsi="Times New Roman"/>
          <w:sz w:val="28"/>
          <w:szCs w:val="28"/>
        </w:rPr>
        <w:t>и тарифов</w:t>
      </w:r>
      <w:r w:rsidR="00EE1DAD">
        <w:rPr>
          <w:rFonts w:ascii="Times New Roman" w:hAnsi="Times New Roman"/>
          <w:sz w:val="28"/>
          <w:szCs w:val="28"/>
        </w:rPr>
        <w:t xml:space="preserve"> </w:t>
      </w:r>
      <w:r w:rsidR="00EE1DAD" w:rsidRPr="001701B7">
        <w:rPr>
          <w:rFonts w:ascii="Times New Roman" w:hAnsi="Times New Roman"/>
          <w:sz w:val="28"/>
          <w:szCs w:val="28"/>
        </w:rPr>
        <w:t>Краснодарского края, не обеспечивающему возмещения недополученных доходов по электрической энергии</w:t>
      </w:r>
      <w:r>
        <w:rPr>
          <w:rFonts w:ascii="Times New Roman" w:hAnsi="Times New Roman"/>
          <w:sz w:val="28"/>
          <w:szCs w:val="28"/>
        </w:rPr>
        <w:t>».</w:t>
      </w:r>
    </w:p>
    <w:p w:rsidR="00646A7D" w:rsidRPr="00CF11D6" w:rsidRDefault="00EE1DAD" w:rsidP="00A45FBC">
      <w:pPr>
        <w:pStyle w:val="a7"/>
        <w:tabs>
          <w:tab w:val="left" w:pos="4111"/>
          <w:tab w:val="left" w:pos="9356"/>
        </w:tabs>
        <w:ind w:right="-1" w:firstLine="567"/>
        <w:jc w:val="both"/>
        <w:rPr>
          <w:rFonts w:ascii="Times New Roman" w:hAnsi="Times New Roman"/>
          <w:sz w:val="28"/>
          <w:szCs w:val="28"/>
        </w:rPr>
      </w:pPr>
      <w:r>
        <w:rPr>
          <w:rFonts w:ascii="Times New Roman" w:hAnsi="Times New Roman"/>
          <w:sz w:val="28"/>
          <w:szCs w:val="28"/>
        </w:rPr>
        <w:t>3</w:t>
      </w:r>
      <w:r w:rsidR="00646A7D">
        <w:rPr>
          <w:rFonts w:ascii="Times New Roman" w:hAnsi="Times New Roman"/>
          <w:sz w:val="28"/>
          <w:szCs w:val="28"/>
        </w:rPr>
        <w:t xml:space="preserve">. </w:t>
      </w:r>
      <w:r w:rsidR="004C1456" w:rsidRPr="004C1456">
        <w:rPr>
          <w:rFonts w:ascii="Times New Roman" w:hAnsi="Times New Roman"/>
          <w:color w:val="000000"/>
          <w:sz w:val="28"/>
          <w:szCs w:val="28"/>
        </w:rPr>
        <w:t>Отделу по вопросам ЖКХ, транспорта и связи администрации Динского сельского поселения Динского района (Щеглов)</w:t>
      </w:r>
      <w:r w:rsidR="006E0CCA">
        <w:rPr>
          <w:rFonts w:ascii="Times New Roman" w:hAnsi="Times New Roman"/>
          <w:color w:val="000000"/>
          <w:sz w:val="28"/>
          <w:szCs w:val="28"/>
        </w:rPr>
        <w:t xml:space="preserve"> опубликовать (обнародовать) настоящее постановление </w:t>
      </w:r>
      <w:r w:rsidR="006E0CCA" w:rsidRPr="006E0CCA">
        <w:rPr>
          <w:rFonts w:ascii="Times New Roman" w:hAnsi="Times New Roman"/>
          <w:color w:val="000000"/>
          <w:sz w:val="28"/>
          <w:szCs w:val="28"/>
        </w:rPr>
        <w:t xml:space="preserve">в муниципальной газете «Панорама Динской» и разместить на официальном сайте Динского сельского поселения Динского района </w:t>
      </w:r>
      <w:hyperlink r:id="rId9" w:history="1">
        <w:r w:rsidR="006E0CCA" w:rsidRPr="006E0CCA">
          <w:rPr>
            <w:rStyle w:val="af"/>
            <w:rFonts w:ascii="Times New Roman" w:hAnsi="Times New Roman"/>
            <w:color w:val="000000"/>
            <w:sz w:val="28"/>
            <w:szCs w:val="28"/>
            <w:lang w:val="en-US"/>
          </w:rPr>
          <w:t>www</w:t>
        </w:r>
        <w:r w:rsidR="006E0CCA" w:rsidRPr="006E0CCA">
          <w:rPr>
            <w:rStyle w:val="af"/>
            <w:rFonts w:ascii="Times New Roman" w:hAnsi="Times New Roman"/>
            <w:color w:val="000000"/>
            <w:sz w:val="28"/>
            <w:szCs w:val="28"/>
          </w:rPr>
          <w:t>.</w:t>
        </w:r>
        <w:r w:rsidR="006E0CCA" w:rsidRPr="006E0CCA">
          <w:rPr>
            <w:rStyle w:val="af"/>
            <w:rFonts w:ascii="Times New Roman" w:hAnsi="Times New Roman"/>
            <w:color w:val="000000"/>
            <w:sz w:val="28"/>
            <w:szCs w:val="28"/>
            <w:lang w:val="en-US"/>
          </w:rPr>
          <w:t>dinskoeposelenie</w:t>
        </w:r>
      </w:hyperlink>
      <w:r w:rsidR="006E0CCA" w:rsidRPr="006E0CCA">
        <w:rPr>
          <w:rFonts w:ascii="Times New Roman" w:hAnsi="Times New Roman"/>
          <w:color w:val="000000"/>
          <w:sz w:val="28"/>
          <w:szCs w:val="28"/>
          <w:u w:val="single"/>
        </w:rPr>
        <w:t>.</w:t>
      </w:r>
      <w:r w:rsidR="006E0CCA" w:rsidRPr="006E0CCA">
        <w:rPr>
          <w:rFonts w:ascii="Times New Roman" w:hAnsi="Times New Roman"/>
          <w:color w:val="000000"/>
          <w:sz w:val="28"/>
          <w:szCs w:val="28"/>
          <w:u w:val="single"/>
          <w:lang w:val="en-US"/>
        </w:rPr>
        <w:t>ru</w:t>
      </w:r>
      <w:r w:rsidR="006E0CCA" w:rsidRPr="006E0CCA">
        <w:rPr>
          <w:rFonts w:ascii="Times New Roman" w:hAnsi="Times New Roman"/>
          <w:color w:val="000000"/>
          <w:sz w:val="28"/>
          <w:szCs w:val="28"/>
        </w:rPr>
        <w:t>.</w:t>
      </w:r>
    </w:p>
    <w:p w:rsidR="00644C2E" w:rsidRDefault="00EE1DAD" w:rsidP="00745B5E">
      <w:pPr>
        <w:spacing w:after="0"/>
        <w:ind w:firstLine="567"/>
        <w:jc w:val="both"/>
        <w:rPr>
          <w:rFonts w:ascii="Times New Roman" w:hAnsi="Times New Roman"/>
          <w:color w:val="000000"/>
          <w:sz w:val="28"/>
          <w:szCs w:val="28"/>
        </w:rPr>
      </w:pPr>
      <w:r>
        <w:rPr>
          <w:rFonts w:ascii="Times New Roman" w:hAnsi="Times New Roman"/>
          <w:sz w:val="28"/>
          <w:szCs w:val="28"/>
        </w:rPr>
        <w:t>4</w:t>
      </w:r>
      <w:r w:rsidR="00644C2E" w:rsidRPr="00CF11D6">
        <w:rPr>
          <w:rFonts w:ascii="Times New Roman" w:hAnsi="Times New Roman"/>
          <w:sz w:val="28"/>
          <w:szCs w:val="28"/>
        </w:rPr>
        <w:t xml:space="preserve">. </w:t>
      </w:r>
      <w:r w:rsidR="006E0CCA" w:rsidRPr="006E0CCA">
        <w:rPr>
          <w:rFonts w:ascii="Times New Roman" w:hAnsi="Times New Roman"/>
          <w:color w:val="000000"/>
          <w:sz w:val="28"/>
          <w:szCs w:val="28"/>
        </w:rPr>
        <w:t xml:space="preserve">Контроль за выполнением настоящего постановления возложить на </w:t>
      </w:r>
      <w:r w:rsidR="00F637A5">
        <w:rPr>
          <w:rFonts w:ascii="Times New Roman" w:hAnsi="Times New Roman"/>
          <w:color w:val="000000"/>
          <w:sz w:val="28"/>
          <w:szCs w:val="28"/>
        </w:rPr>
        <w:t xml:space="preserve">исполняющего обязанности </w:t>
      </w:r>
      <w:r w:rsidR="006E0CCA" w:rsidRPr="006E0CCA">
        <w:rPr>
          <w:rFonts w:ascii="Times New Roman" w:hAnsi="Times New Roman"/>
          <w:color w:val="000000"/>
          <w:sz w:val="28"/>
          <w:szCs w:val="28"/>
        </w:rPr>
        <w:t>заместителя главы администрации по</w:t>
      </w:r>
      <w:r w:rsidR="006E0CCA">
        <w:rPr>
          <w:rFonts w:ascii="Times New Roman" w:hAnsi="Times New Roman"/>
          <w:color w:val="000000"/>
          <w:sz w:val="28"/>
          <w:szCs w:val="28"/>
        </w:rPr>
        <w:t xml:space="preserve"> земельным и имущественным отношениям</w:t>
      </w:r>
      <w:r w:rsidR="00D41877">
        <w:rPr>
          <w:rFonts w:ascii="Times New Roman" w:hAnsi="Times New Roman"/>
          <w:color w:val="000000"/>
          <w:sz w:val="28"/>
          <w:szCs w:val="28"/>
        </w:rPr>
        <w:t xml:space="preserve"> ЖКХ, транспорту и связи В.И.Любый</w:t>
      </w:r>
      <w:r w:rsidR="006E0CCA" w:rsidRPr="006E0CCA">
        <w:rPr>
          <w:rFonts w:ascii="Times New Roman" w:hAnsi="Times New Roman"/>
          <w:color w:val="000000"/>
          <w:sz w:val="28"/>
          <w:szCs w:val="28"/>
        </w:rPr>
        <w:t>.</w:t>
      </w:r>
    </w:p>
    <w:p w:rsidR="00745B5E" w:rsidRDefault="00EE1DAD" w:rsidP="00745B5E">
      <w:pPr>
        <w:spacing w:after="0"/>
        <w:ind w:firstLine="567"/>
        <w:jc w:val="both"/>
        <w:rPr>
          <w:rFonts w:ascii="Times New Roman" w:hAnsi="Times New Roman"/>
          <w:sz w:val="28"/>
          <w:szCs w:val="28"/>
        </w:rPr>
      </w:pPr>
      <w:r>
        <w:rPr>
          <w:rFonts w:ascii="Times New Roman" w:hAnsi="Times New Roman"/>
          <w:color w:val="000000"/>
          <w:sz w:val="28"/>
          <w:szCs w:val="28"/>
        </w:rPr>
        <w:t>5</w:t>
      </w:r>
      <w:r w:rsidR="00745B5E">
        <w:rPr>
          <w:rFonts w:ascii="Times New Roman" w:hAnsi="Times New Roman"/>
          <w:color w:val="000000"/>
          <w:sz w:val="28"/>
          <w:szCs w:val="28"/>
        </w:rPr>
        <w:t xml:space="preserve">. </w:t>
      </w:r>
      <w:r w:rsidR="00745B5E" w:rsidRPr="00745B5E">
        <w:rPr>
          <w:rFonts w:ascii="Times New Roman" w:hAnsi="Times New Roman"/>
          <w:color w:val="000000"/>
          <w:sz w:val="28"/>
          <w:szCs w:val="28"/>
        </w:rPr>
        <w:t>Настоящее постановление вступает в силу со дня его опубликования.</w:t>
      </w:r>
    </w:p>
    <w:p w:rsidR="00AA0BEA" w:rsidRDefault="00AA0BEA" w:rsidP="00F320F5">
      <w:pPr>
        <w:pStyle w:val="a7"/>
        <w:rPr>
          <w:rFonts w:ascii="Times New Roman" w:hAnsi="Times New Roman"/>
          <w:sz w:val="28"/>
          <w:szCs w:val="28"/>
        </w:rPr>
      </w:pPr>
    </w:p>
    <w:p w:rsidR="001F619D" w:rsidRDefault="001F619D" w:rsidP="00F320F5">
      <w:pPr>
        <w:pStyle w:val="a7"/>
        <w:rPr>
          <w:rFonts w:ascii="Times New Roman" w:hAnsi="Times New Roman"/>
          <w:sz w:val="28"/>
          <w:szCs w:val="28"/>
        </w:rPr>
      </w:pPr>
    </w:p>
    <w:p w:rsidR="001F619D" w:rsidRDefault="001F619D" w:rsidP="00F320F5">
      <w:pPr>
        <w:pStyle w:val="a7"/>
        <w:rPr>
          <w:rFonts w:ascii="Times New Roman" w:hAnsi="Times New Roman"/>
          <w:sz w:val="28"/>
          <w:szCs w:val="28"/>
        </w:rPr>
      </w:pPr>
    </w:p>
    <w:p w:rsidR="00B65335" w:rsidRDefault="00B65335" w:rsidP="00F320F5">
      <w:pPr>
        <w:pStyle w:val="a7"/>
        <w:rPr>
          <w:rFonts w:ascii="Times New Roman" w:hAnsi="Times New Roman"/>
          <w:sz w:val="28"/>
          <w:szCs w:val="28"/>
        </w:rPr>
      </w:pPr>
      <w:r>
        <w:rPr>
          <w:rFonts w:ascii="Times New Roman" w:hAnsi="Times New Roman"/>
          <w:sz w:val="28"/>
          <w:szCs w:val="28"/>
        </w:rPr>
        <w:t xml:space="preserve">Глава </w:t>
      </w:r>
      <w:r w:rsidR="001F6C9F">
        <w:rPr>
          <w:rFonts w:ascii="Times New Roman" w:hAnsi="Times New Roman"/>
          <w:sz w:val="28"/>
          <w:szCs w:val="28"/>
        </w:rPr>
        <w:t xml:space="preserve">Динского </w:t>
      </w:r>
    </w:p>
    <w:p w:rsidR="00644C2E" w:rsidRDefault="00644C2E" w:rsidP="00F320F5">
      <w:pPr>
        <w:pStyle w:val="a7"/>
        <w:rPr>
          <w:rFonts w:ascii="Times New Roman" w:hAnsi="Times New Roman"/>
          <w:sz w:val="28"/>
          <w:szCs w:val="28"/>
        </w:rPr>
      </w:pPr>
      <w:r w:rsidRPr="00F320F5">
        <w:rPr>
          <w:rFonts w:ascii="Times New Roman" w:hAnsi="Times New Roman"/>
          <w:sz w:val="28"/>
          <w:szCs w:val="28"/>
        </w:rPr>
        <w:t>сельского посел</w:t>
      </w:r>
      <w:r w:rsidR="001F6C9F">
        <w:rPr>
          <w:rFonts w:ascii="Times New Roman" w:hAnsi="Times New Roman"/>
          <w:sz w:val="28"/>
          <w:szCs w:val="28"/>
        </w:rPr>
        <w:t xml:space="preserve">ения              </w:t>
      </w:r>
      <w:r w:rsidRPr="00F320F5">
        <w:rPr>
          <w:rFonts w:ascii="Times New Roman" w:hAnsi="Times New Roman"/>
          <w:sz w:val="28"/>
          <w:szCs w:val="28"/>
        </w:rPr>
        <w:t xml:space="preserve">           </w:t>
      </w:r>
      <w:r w:rsidR="001F6C9F">
        <w:rPr>
          <w:rFonts w:ascii="Times New Roman" w:hAnsi="Times New Roman"/>
          <w:sz w:val="28"/>
          <w:szCs w:val="28"/>
        </w:rPr>
        <w:t xml:space="preserve">       </w:t>
      </w:r>
      <w:r>
        <w:rPr>
          <w:rFonts w:ascii="Times New Roman" w:hAnsi="Times New Roman"/>
          <w:sz w:val="28"/>
          <w:szCs w:val="28"/>
        </w:rPr>
        <w:t xml:space="preserve">               </w:t>
      </w:r>
      <w:r w:rsidR="00B65335">
        <w:rPr>
          <w:rFonts w:ascii="Times New Roman" w:hAnsi="Times New Roman"/>
          <w:sz w:val="28"/>
          <w:szCs w:val="28"/>
        </w:rPr>
        <w:t xml:space="preserve">                                   Ю.И.Шиян</w:t>
      </w: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6E0CCA">
      <w:pPr>
        <w:widowControl w:val="0"/>
        <w:autoSpaceDE w:val="0"/>
        <w:autoSpaceDN w:val="0"/>
        <w:adjustRightInd w:val="0"/>
        <w:spacing w:after="0" w:line="240" w:lineRule="auto"/>
        <w:jc w:val="center"/>
        <w:rPr>
          <w:rFonts w:ascii="Times New Roman" w:hAnsi="Times New Roman"/>
          <w:b/>
          <w:color w:val="000000"/>
          <w:sz w:val="28"/>
          <w:szCs w:val="28"/>
        </w:rPr>
      </w:pPr>
    </w:p>
    <w:p w:rsidR="00EE1DAD" w:rsidRDefault="00EE1DAD" w:rsidP="00F104C2">
      <w:pPr>
        <w:widowControl w:val="0"/>
        <w:autoSpaceDE w:val="0"/>
        <w:autoSpaceDN w:val="0"/>
        <w:adjustRightInd w:val="0"/>
        <w:spacing w:after="0" w:line="240" w:lineRule="auto"/>
        <w:rPr>
          <w:rFonts w:ascii="Times New Roman" w:hAnsi="Times New Roman"/>
          <w:b/>
          <w:color w:val="000000"/>
          <w:sz w:val="28"/>
          <w:szCs w:val="28"/>
        </w:rPr>
      </w:pPr>
    </w:p>
    <w:p w:rsidR="00EE1DAD" w:rsidRDefault="00EE1DAD" w:rsidP="00EC173B">
      <w:pPr>
        <w:widowControl w:val="0"/>
        <w:autoSpaceDE w:val="0"/>
        <w:autoSpaceDN w:val="0"/>
        <w:adjustRightInd w:val="0"/>
        <w:spacing w:after="0" w:line="240" w:lineRule="auto"/>
        <w:rPr>
          <w:rFonts w:ascii="Times New Roman" w:hAnsi="Times New Roman"/>
          <w:b/>
          <w:color w:val="000000"/>
          <w:sz w:val="28"/>
          <w:szCs w:val="28"/>
        </w:rPr>
      </w:pPr>
    </w:p>
    <w:p w:rsidR="006E0CCA" w:rsidRPr="006E0CCA" w:rsidRDefault="006E0CCA" w:rsidP="006E0CCA">
      <w:pPr>
        <w:widowControl w:val="0"/>
        <w:autoSpaceDE w:val="0"/>
        <w:autoSpaceDN w:val="0"/>
        <w:adjustRightInd w:val="0"/>
        <w:spacing w:after="0" w:line="240" w:lineRule="auto"/>
        <w:jc w:val="center"/>
        <w:rPr>
          <w:rFonts w:ascii="Times New Roman" w:hAnsi="Times New Roman"/>
          <w:b/>
          <w:color w:val="000000"/>
          <w:sz w:val="28"/>
          <w:szCs w:val="28"/>
        </w:rPr>
      </w:pPr>
      <w:r w:rsidRPr="006E0CCA">
        <w:rPr>
          <w:rFonts w:ascii="Times New Roman" w:hAnsi="Times New Roman"/>
          <w:b/>
          <w:color w:val="000000"/>
          <w:sz w:val="28"/>
          <w:szCs w:val="28"/>
        </w:rPr>
        <w:t>ЛИСТ СОГЛАСОВАНИЯ</w:t>
      </w:r>
    </w:p>
    <w:p w:rsidR="006E0CCA" w:rsidRPr="006E0CCA" w:rsidRDefault="006E0CCA" w:rsidP="006E0CCA">
      <w:pPr>
        <w:widowControl w:val="0"/>
        <w:autoSpaceDE w:val="0"/>
        <w:autoSpaceDN w:val="0"/>
        <w:adjustRightInd w:val="0"/>
        <w:spacing w:after="0" w:line="240" w:lineRule="auto"/>
        <w:jc w:val="center"/>
        <w:rPr>
          <w:rFonts w:ascii="Times New Roman" w:hAnsi="Times New Roman"/>
          <w:color w:val="000000"/>
          <w:sz w:val="28"/>
          <w:szCs w:val="26"/>
        </w:rPr>
      </w:pPr>
      <w:r w:rsidRPr="006E0CCA">
        <w:rPr>
          <w:rFonts w:ascii="Times New Roman" w:hAnsi="Times New Roman"/>
          <w:color w:val="000000"/>
          <w:sz w:val="28"/>
          <w:szCs w:val="26"/>
        </w:rPr>
        <w:t xml:space="preserve">проекта постановления администрации Динского сельского </w:t>
      </w:r>
    </w:p>
    <w:p w:rsidR="006E0CCA" w:rsidRPr="006E0CCA" w:rsidRDefault="006E0CCA" w:rsidP="006E0CCA">
      <w:pPr>
        <w:widowControl w:val="0"/>
        <w:autoSpaceDE w:val="0"/>
        <w:autoSpaceDN w:val="0"/>
        <w:adjustRightInd w:val="0"/>
        <w:spacing w:after="0" w:line="240" w:lineRule="auto"/>
        <w:jc w:val="center"/>
        <w:rPr>
          <w:rFonts w:ascii="Times New Roman" w:hAnsi="Times New Roman"/>
          <w:color w:val="000000"/>
          <w:sz w:val="28"/>
          <w:szCs w:val="26"/>
        </w:rPr>
      </w:pPr>
      <w:r w:rsidRPr="006E0CCA">
        <w:rPr>
          <w:rFonts w:ascii="Times New Roman" w:hAnsi="Times New Roman"/>
          <w:color w:val="000000"/>
          <w:sz w:val="28"/>
          <w:szCs w:val="26"/>
        </w:rPr>
        <w:t>поселения Динского района от _______________ № ________</w:t>
      </w:r>
    </w:p>
    <w:p w:rsidR="006E0CCA" w:rsidRPr="006E0CCA" w:rsidRDefault="006E0CCA" w:rsidP="006E0CCA">
      <w:pPr>
        <w:widowControl w:val="0"/>
        <w:autoSpaceDE w:val="0"/>
        <w:autoSpaceDN w:val="0"/>
        <w:adjustRightInd w:val="0"/>
        <w:spacing w:after="0" w:line="240" w:lineRule="auto"/>
        <w:ind w:left="567"/>
        <w:jc w:val="center"/>
        <w:rPr>
          <w:rFonts w:ascii="Times New Roman" w:hAnsi="Times New Roman"/>
          <w:color w:val="000000"/>
          <w:sz w:val="28"/>
          <w:szCs w:val="26"/>
        </w:rPr>
      </w:pP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«Об утверждении Порядка предоставления</w:t>
      </w: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 xml:space="preserve"> из бюджета субсидий на возмещение затрат ресурсоснабжающим</w:t>
      </w: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организациям коммунального комплекса, предоставляющих</w:t>
      </w: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 xml:space="preserve">услуги по водоотведению по тарифу, установленному региональной </w:t>
      </w: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энергетической комиссией – департаментом цени тарифов</w:t>
      </w:r>
    </w:p>
    <w:p w:rsidR="00C872E9" w:rsidRPr="00C872E9" w:rsidRDefault="00C872E9" w:rsidP="00C872E9">
      <w:pPr>
        <w:widowControl w:val="0"/>
        <w:autoSpaceDE w:val="0"/>
        <w:autoSpaceDN w:val="0"/>
        <w:adjustRightInd w:val="0"/>
        <w:spacing w:after="0" w:line="240" w:lineRule="auto"/>
        <w:jc w:val="center"/>
        <w:rPr>
          <w:rFonts w:ascii="Times New Roman" w:hAnsi="Times New Roman"/>
          <w:color w:val="000000"/>
          <w:sz w:val="28"/>
          <w:szCs w:val="28"/>
        </w:rPr>
      </w:pPr>
      <w:r w:rsidRPr="00C872E9">
        <w:rPr>
          <w:rFonts w:ascii="Times New Roman" w:hAnsi="Times New Roman"/>
          <w:color w:val="000000"/>
          <w:sz w:val="28"/>
          <w:szCs w:val="28"/>
        </w:rPr>
        <w:t xml:space="preserve"> Краснодарского края, не обеспечивающему возмещения </w:t>
      </w:r>
    </w:p>
    <w:p w:rsidR="006E0CCA" w:rsidRPr="006E0CCA" w:rsidRDefault="00C872E9" w:rsidP="00C872E9">
      <w:pPr>
        <w:widowControl w:val="0"/>
        <w:autoSpaceDE w:val="0"/>
        <w:autoSpaceDN w:val="0"/>
        <w:adjustRightInd w:val="0"/>
        <w:spacing w:after="0" w:line="240" w:lineRule="auto"/>
        <w:jc w:val="center"/>
        <w:rPr>
          <w:rFonts w:ascii="Times New Roman" w:hAnsi="Times New Roman"/>
          <w:bCs/>
          <w:color w:val="000000"/>
          <w:sz w:val="28"/>
          <w:szCs w:val="28"/>
        </w:rPr>
      </w:pPr>
      <w:r w:rsidRPr="00C872E9">
        <w:rPr>
          <w:rFonts w:ascii="Times New Roman" w:hAnsi="Times New Roman"/>
          <w:color w:val="000000"/>
          <w:sz w:val="28"/>
          <w:szCs w:val="28"/>
        </w:rPr>
        <w:t>недополученных доходов по электрической энергии»</w:t>
      </w:r>
      <w:r w:rsidR="006E0CCA" w:rsidRPr="006E0CCA">
        <w:rPr>
          <w:rFonts w:ascii="Times New Roman" w:hAnsi="Times New Roman"/>
          <w:color w:val="000000"/>
          <w:sz w:val="28"/>
          <w:szCs w:val="28"/>
        </w:rPr>
        <w:t xml:space="preserve"> </w:t>
      </w:r>
    </w:p>
    <w:p w:rsidR="006E0CCA" w:rsidRPr="006E0CCA" w:rsidRDefault="006E0CCA" w:rsidP="006E0CCA">
      <w:pPr>
        <w:widowControl w:val="0"/>
        <w:autoSpaceDE w:val="0"/>
        <w:autoSpaceDN w:val="0"/>
        <w:adjustRightInd w:val="0"/>
        <w:spacing w:after="0" w:line="240" w:lineRule="auto"/>
        <w:jc w:val="center"/>
        <w:rPr>
          <w:rFonts w:ascii="Arial" w:hAnsi="Arial" w:cs="Arial"/>
          <w:color w:val="000000"/>
          <w:sz w:val="26"/>
          <w:szCs w:val="26"/>
        </w:rPr>
      </w:pPr>
    </w:p>
    <w:p w:rsidR="006E0CCA" w:rsidRPr="006E0CCA" w:rsidRDefault="006E0CCA" w:rsidP="006E0CCA">
      <w:pPr>
        <w:widowControl w:val="0"/>
        <w:autoSpaceDE w:val="0"/>
        <w:autoSpaceDN w:val="0"/>
        <w:adjustRightInd w:val="0"/>
        <w:spacing w:after="0" w:line="240" w:lineRule="auto"/>
        <w:jc w:val="center"/>
        <w:rPr>
          <w:rFonts w:ascii="Times New Roman" w:hAnsi="Times New Roman"/>
          <w:color w:val="000000"/>
          <w:sz w:val="28"/>
          <w:szCs w:val="26"/>
        </w:rPr>
      </w:pPr>
    </w:p>
    <w:p w:rsidR="006E0CCA" w:rsidRPr="006E0CCA" w:rsidRDefault="006E0CCA" w:rsidP="006E0CCA">
      <w:pPr>
        <w:widowControl w:val="0"/>
        <w:autoSpaceDE w:val="0"/>
        <w:autoSpaceDN w:val="0"/>
        <w:adjustRightInd w:val="0"/>
        <w:spacing w:after="0" w:line="240" w:lineRule="auto"/>
        <w:jc w:val="center"/>
        <w:rPr>
          <w:rFonts w:ascii="Arial" w:hAnsi="Arial" w:cs="Arial"/>
          <w:b/>
          <w:color w:val="000000"/>
          <w:sz w:val="28"/>
          <w:szCs w:val="28"/>
        </w:rPr>
      </w:pPr>
    </w:p>
    <w:tbl>
      <w:tblPr>
        <w:tblW w:w="23827" w:type="dxa"/>
        <w:tblLook w:val="01E0" w:firstRow="1" w:lastRow="1" w:firstColumn="1" w:lastColumn="1" w:noHBand="0" w:noVBand="0"/>
      </w:tblPr>
      <w:tblGrid>
        <w:gridCol w:w="7128"/>
        <w:gridCol w:w="7128"/>
        <w:gridCol w:w="7128"/>
        <w:gridCol w:w="2443"/>
      </w:tblGrid>
      <w:tr w:rsidR="00EC173B" w:rsidRPr="006E0CCA" w:rsidTr="00EC173B">
        <w:tc>
          <w:tcPr>
            <w:tcW w:w="7128" w:type="dxa"/>
          </w:tcPr>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Проект подготовлен и внесен: </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Исполняющий обязанности начальника </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отдела по вопросам ЖКХ, транспорта и связи</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FA5E47" w:rsidRDefault="00EC173B" w:rsidP="00EC173B">
            <w:pPr>
              <w:spacing w:after="0" w:line="240" w:lineRule="auto"/>
              <w:rPr>
                <w:rFonts w:ascii="Times New Roman" w:eastAsia="Calibri" w:hAnsi="Times New Roman"/>
                <w:sz w:val="28"/>
                <w:szCs w:val="28"/>
                <w:lang w:eastAsia="en-US"/>
              </w:rPr>
            </w:pPr>
            <w:r w:rsidRPr="00FA5E47">
              <w:rPr>
                <w:rFonts w:ascii="Times New Roman" w:eastAsia="Calibri" w:hAnsi="Times New Roman"/>
                <w:sz w:val="28"/>
                <w:szCs w:val="28"/>
                <w:lang w:eastAsia="en-US"/>
              </w:rPr>
              <w:t>Исполняющий обязанности</w:t>
            </w:r>
          </w:p>
          <w:p w:rsidR="00EC173B" w:rsidRPr="00FA5E47" w:rsidRDefault="00EC173B" w:rsidP="00EC173B">
            <w:pPr>
              <w:spacing w:after="0"/>
              <w:jc w:val="both"/>
              <w:rPr>
                <w:rFonts w:ascii="Times New Roman" w:hAnsi="Times New Roman"/>
                <w:sz w:val="28"/>
                <w:szCs w:val="28"/>
              </w:rPr>
            </w:pPr>
            <w:r w:rsidRPr="00FA5E47">
              <w:rPr>
                <w:rFonts w:ascii="Times New Roman" w:hAnsi="Times New Roman"/>
                <w:sz w:val="28"/>
                <w:szCs w:val="28"/>
              </w:rPr>
              <w:t>заместителя главы администрации</w:t>
            </w:r>
          </w:p>
          <w:p w:rsidR="00EC173B" w:rsidRPr="00FA5E47" w:rsidRDefault="00EC173B" w:rsidP="00EC173B">
            <w:pPr>
              <w:spacing w:after="0"/>
              <w:jc w:val="both"/>
              <w:rPr>
                <w:rFonts w:ascii="Times New Roman" w:hAnsi="Times New Roman"/>
                <w:sz w:val="28"/>
                <w:szCs w:val="28"/>
              </w:rPr>
            </w:pPr>
            <w:r w:rsidRPr="00FA5E47">
              <w:rPr>
                <w:rFonts w:ascii="Times New Roman" w:hAnsi="Times New Roman"/>
                <w:sz w:val="28"/>
                <w:szCs w:val="28"/>
              </w:rPr>
              <w:t>по земельным и имущественным отношениям,</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FA5E47">
              <w:rPr>
                <w:rFonts w:ascii="Times New Roman" w:hAnsi="Times New Roman"/>
                <w:sz w:val="28"/>
                <w:szCs w:val="28"/>
              </w:rPr>
              <w:t>ЖКХ, транспорту и связи</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6"/>
              </w:rPr>
            </w:pPr>
            <w:r w:rsidRPr="006E0CCA">
              <w:rPr>
                <w:rFonts w:ascii="Times New Roman" w:hAnsi="Times New Roman"/>
                <w:color w:val="000000"/>
                <w:sz w:val="28"/>
                <w:szCs w:val="26"/>
              </w:rPr>
              <w:t xml:space="preserve">Начальник общего отдела </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p w:rsidR="00B673DE" w:rsidRDefault="00B673DE" w:rsidP="00EC173B">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Исполняющий обязанности</w:t>
            </w:r>
          </w:p>
          <w:p w:rsidR="00EC173B" w:rsidRDefault="00B673DE" w:rsidP="00EC173B">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начальника</w:t>
            </w:r>
            <w:r w:rsidR="00EC173B" w:rsidRPr="006E0CCA">
              <w:rPr>
                <w:rFonts w:ascii="Times New Roman" w:hAnsi="Times New Roman"/>
                <w:color w:val="000000"/>
                <w:sz w:val="28"/>
                <w:szCs w:val="28"/>
              </w:rPr>
              <w:t xml:space="preserve"> организационно-</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r w:rsidRPr="006E0CCA">
              <w:rPr>
                <w:rFonts w:ascii="Times New Roman" w:hAnsi="Times New Roman"/>
                <w:color w:val="000000"/>
                <w:sz w:val="28"/>
                <w:szCs w:val="28"/>
              </w:rPr>
              <w:t>правового отдела</w:t>
            </w:r>
          </w:p>
          <w:p w:rsidR="00EC173B" w:rsidRDefault="00EC173B"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p>
          <w:p w:rsidR="00832365" w:rsidRDefault="00832365"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Исполняющий обязанности н</w:t>
            </w:r>
            <w:r w:rsidR="00EC173B">
              <w:rPr>
                <w:rFonts w:ascii="Times New Roman" w:hAnsi="Times New Roman"/>
                <w:color w:val="000000"/>
                <w:sz w:val="28"/>
                <w:szCs w:val="28"/>
              </w:rPr>
              <w:t>ачальник</w:t>
            </w:r>
            <w:r>
              <w:rPr>
                <w:rFonts w:ascii="Times New Roman" w:hAnsi="Times New Roman"/>
                <w:color w:val="000000"/>
                <w:sz w:val="28"/>
                <w:szCs w:val="28"/>
              </w:rPr>
              <w:t>а</w:t>
            </w:r>
            <w:r w:rsidR="00EC173B">
              <w:rPr>
                <w:rFonts w:ascii="Times New Roman" w:hAnsi="Times New Roman"/>
                <w:color w:val="000000"/>
                <w:sz w:val="28"/>
                <w:szCs w:val="28"/>
              </w:rPr>
              <w:t xml:space="preserve"> </w:t>
            </w:r>
          </w:p>
          <w:p w:rsidR="00EC173B" w:rsidRPr="006E0CCA" w:rsidRDefault="00EC173B"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финансово-экономического отдела</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tc>
        <w:tc>
          <w:tcPr>
            <w:tcW w:w="7128" w:type="dxa"/>
          </w:tcPr>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А.С</w:t>
            </w:r>
            <w:r w:rsidRPr="006E0CCA">
              <w:rPr>
                <w:rFonts w:ascii="Times New Roman" w:hAnsi="Times New Roman"/>
                <w:color w:val="000000"/>
                <w:sz w:val="28"/>
                <w:szCs w:val="28"/>
              </w:rPr>
              <w:t xml:space="preserve">. </w:t>
            </w:r>
            <w:r>
              <w:rPr>
                <w:rFonts w:ascii="Times New Roman" w:hAnsi="Times New Roman"/>
                <w:color w:val="000000"/>
                <w:sz w:val="28"/>
                <w:szCs w:val="28"/>
              </w:rPr>
              <w:t>Сморкалов</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B65335"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Н.И. Щеглов</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    Е.А. Привалова</w:t>
            </w: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B673DE"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Е.С. Гамидова</w:t>
            </w: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832365"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Л.В. Фисенко</w:t>
            </w:r>
          </w:p>
        </w:tc>
        <w:tc>
          <w:tcPr>
            <w:tcW w:w="7128" w:type="dxa"/>
          </w:tcPr>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Проект подготовлен и внесен: </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Исполняющий обязанности начальника </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отдела по вопросам ЖКХ, транспорта и связи</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FA5E47" w:rsidRDefault="00EC173B" w:rsidP="00EC173B">
            <w:pPr>
              <w:spacing w:after="0" w:line="240" w:lineRule="auto"/>
              <w:rPr>
                <w:rFonts w:ascii="Times New Roman" w:eastAsia="Calibri" w:hAnsi="Times New Roman"/>
                <w:sz w:val="28"/>
                <w:szCs w:val="28"/>
                <w:lang w:eastAsia="en-US"/>
              </w:rPr>
            </w:pPr>
            <w:r w:rsidRPr="00FA5E47">
              <w:rPr>
                <w:rFonts w:ascii="Times New Roman" w:eastAsia="Calibri" w:hAnsi="Times New Roman"/>
                <w:sz w:val="28"/>
                <w:szCs w:val="28"/>
                <w:lang w:eastAsia="en-US"/>
              </w:rPr>
              <w:t>Исполняющий обязанности</w:t>
            </w:r>
          </w:p>
          <w:p w:rsidR="00EC173B" w:rsidRPr="00FA5E47" w:rsidRDefault="00EC173B" w:rsidP="00EC173B">
            <w:pPr>
              <w:spacing w:after="0"/>
              <w:jc w:val="both"/>
              <w:rPr>
                <w:rFonts w:ascii="Times New Roman" w:hAnsi="Times New Roman"/>
                <w:sz w:val="28"/>
                <w:szCs w:val="28"/>
              </w:rPr>
            </w:pPr>
            <w:r w:rsidRPr="00FA5E47">
              <w:rPr>
                <w:rFonts w:ascii="Times New Roman" w:hAnsi="Times New Roman"/>
                <w:sz w:val="28"/>
                <w:szCs w:val="28"/>
              </w:rPr>
              <w:t>заместителя главы администрации</w:t>
            </w:r>
          </w:p>
          <w:p w:rsidR="00EC173B" w:rsidRPr="00FA5E47" w:rsidRDefault="00EC173B" w:rsidP="00EC173B">
            <w:pPr>
              <w:spacing w:after="0"/>
              <w:jc w:val="both"/>
              <w:rPr>
                <w:rFonts w:ascii="Times New Roman" w:hAnsi="Times New Roman"/>
                <w:sz w:val="28"/>
                <w:szCs w:val="28"/>
              </w:rPr>
            </w:pPr>
            <w:r w:rsidRPr="00FA5E47">
              <w:rPr>
                <w:rFonts w:ascii="Times New Roman" w:hAnsi="Times New Roman"/>
                <w:sz w:val="28"/>
                <w:szCs w:val="28"/>
              </w:rPr>
              <w:t>по земельным и имущественным отношениям,</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FA5E47">
              <w:rPr>
                <w:rFonts w:ascii="Times New Roman" w:hAnsi="Times New Roman"/>
                <w:sz w:val="28"/>
                <w:szCs w:val="28"/>
              </w:rPr>
              <w:t>ЖКХ, транспорту и связи</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6"/>
              </w:rPr>
            </w:pPr>
            <w:r w:rsidRPr="006E0CCA">
              <w:rPr>
                <w:rFonts w:ascii="Times New Roman" w:hAnsi="Times New Roman"/>
                <w:color w:val="000000"/>
                <w:sz w:val="28"/>
                <w:szCs w:val="26"/>
              </w:rPr>
              <w:t xml:space="preserve">Начальник общего отдела </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r w:rsidRPr="006E0CCA">
              <w:rPr>
                <w:rFonts w:ascii="Times New Roman" w:hAnsi="Times New Roman"/>
                <w:color w:val="000000"/>
                <w:sz w:val="28"/>
                <w:szCs w:val="28"/>
              </w:rPr>
              <w:t xml:space="preserve">Исполняющий обязанности начальника </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r w:rsidRPr="006E0CCA">
              <w:rPr>
                <w:rFonts w:ascii="Times New Roman" w:hAnsi="Times New Roman"/>
                <w:color w:val="000000"/>
                <w:sz w:val="28"/>
                <w:szCs w:val="28"/>
              </w:rPr>
              <w:t>организационно-правового отдела</w:t>
            </w:r>
          </w:p>
          <w:p w:rsidR="00EC173B" w:rsidRDefault="00EC173B"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p>
          <w:p w:rsidR="00EC173B" w:rsidRDefault="00EC173B"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Начальник финансово</w:t>
            </w:r>
          </w:p>
          <w:p w:rsidR="00EC173B" w:rsidRPr="006E0CCA" w:rsidRDefault="00EC173B" w:rsidP="00EC173B">
            <w:pPr>
              <w:framePr w:hSpace="180" w:wrap="around" w:vAnchor="text" w:hAnchor="margin" w:y="121"/>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-экономического отдела</w:t>
            </w:r>
          </w:p>
          <w:p w:rsidR="00EC173B" w:rsidRPr="006E0CCA" w:rsidRDefault="00EC173B" w:rsidP="00EC173B">
            <w:pPr>
              <w:widowControl w:val="0"/>
              <w:autoSpaceDE w:val="0"/>
              <w:autoSpaceDN w:val="0"/>
              <w:adjustRightInd w:val="0"/>
              <w:spacing w:after="0" w:line="240" w:lineRule="auto"/>
              <w:rPr>
                <w:rFonts w:ascii="Times New Roman" w:hAnsi="Times New Roman"/>
                <w:color w:val="000000"/>
                <w:sz w:val="28"/>
                <w:szCs w:val="28"/>
              </w:rPr>
            </w:pPr>
          </w:p>
        </w:tc>
        <w:tc>
          <w:tcPr>
            <w:tcW w:w="2443" w:type="dxa"/>
          </w:tcPr>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А.С</w:t>
            </w:r>
            <w:r w:rsidRPr="006E0CCA">
              <w:rPr>
                <w:rFonts w:ascii="Times New Roman" w:hAnsi="Times New Roman"/>
                <w:color w:val="000000"/>
                <w:sz w:val="28"/>
                <w:szCs w:val="28"/>
              </w:rPr>
              <w:t xml:space="preserve">. </w:t>
            </w:r>
            <w:r>
              <w:rPr>
                <w:rFonts w:ascii="Times New Roman" w:hAnsi="Times New Roman"/>
                <w:color w:val="000000"/>
                <w:sz w:val="28"/>
                <w:szCs w:val="28"/>
              </w:rPr>
              <w:t>Сморкалов</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А.А. Иванов</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     Е.А. Привалова</w:t>
            </w: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sidRPr="006E0CCA">
              <w:rPr>
                <w:rFonts w:ascii="Times New Roman" w:hAnsi="Times New Roman"/>
                <w:color w:val="000000"/>
                <w:sz w:val="28"/>
                <w:szCs w:val="28"/>
              </w:rPr>
              <w:t xml:space="preserve">    С.В. Запорожец</w:t>
            </w:r>
          </w:p>
          <w:p w:rsidR="00EC173B"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p>
          <w:p w:rsidR="00EC173B" w:rsidRPr="006E0CCA" w:rsidRDefault="00EC173B" w:rsidP="00EC173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И.В. Василенко</w:t>
            </w:r>
          </w:p>
        </w:tc>
      </w:tr>
    </w:tbl>
    <w:p w:rsidR="009D1320" w:rsidRDefault="006E0CCA" w:rsidP="0019213C">
      <w:pPr>
        <w:spacing w:after="0"/>
        <w:ind w:left="4961"/>
        <w:rPr>
          <w:rFonts w:ascii="Arial" w:hAnsi="Arial" w:cs="Arial"/>
          <w:color w:val="000000"/>
          <w:sz w:val="26"/>
          <w:szCs w:val="26"/>
        </w:rPr>
      </w:pPr>
      <w:r w:rsidRPr="006E0CCA">
        <w:rPr>
          <w:rFonts w:ascii="Arial" w:hAnsi="Arial" w:cs="Arial"/>
          <w:color w:val="000000"/>
          <w:sz w:val="26"/>
          <w:szCs w:val="26"/>
        </w:rPr>
        <w:br w:type="page"/>
      </w:r>
    </w:p>
    <w:p w:rsidR="009D1320" w:rsidRDefault="009D1320" w:rsidP="0019213C">
      <w:pPr>
        <w:spacing w:after="0"/>
        <w:ind w:left="4961"/>
        <w:rPr>
          <w:rFonts w:ascii="Arial" w:hAnsi="Arial" w:cs="Arial"/>
          <w:color w:val="000000"/>
          <w:sz w:val="26"/>
          <w:szCs w:val="26"/>
        </w:rPr>
      </w:pPr>
    </w:p>
    <w:p w:rsidR="009D6975" w:rsidRDefault="0019213C" w:rsidP="009D6975">
      <w:pPr>
        <w:spacing w:after="0"/>
        <w:ind w:left="4961"/>
        <w:jc w:val="center"/>
        <w:rPr>
          <w:rFonts w:ascii="Times New Roman" w:hAnsi="Times New Roman"/>
          <w:bCs/>
          <w:color w:val="26282F"/>
          <w:sz w:val="28"/>
          <w:szCs w:val="28"/>
        </w:rPr>
      </w:pPr>
      <w:r w:rsidRPr="0019213C">
        <w:rPr>
          <w:rFonts w:ascii="Times New Roman" w:hAnsi="Times New Roman"/>
          <w:bCs/>
          <w:color w:val="26282F"/>
          <w:sz w:val="28"/>
          <w:szCs w:val="28"/>
        </w:rPr>
        <w:t>П</w:t>
      </w:r>
      <w:r w:rsidR="009D6975">
        <w:rPr>
          <w:rFonts w:ascii="Times New Roman" w:hAnsi="Times New Roman"/>
          <w:bCs/>
          <w:color w:val="26282F"/>
          <w:sz w:val="28"/>
          <w:szCs w:val="28"/>
        </w:rPr>
        <w:t>РИЛОЖЕНИЕ</w:t>
      </w:r>
    </w:p>
    <w:p w:rsidR="0019213C" w:rsidRDefault="009D6975" w:rsidP="009D6975">
      <w:pPr>
        <w:spacing w:after="0"/>
        <w:ind w:left="4961"/>
        <w:jc w:val="center"/>
        <w:rPr>
          <w:rFonts w:ascii="Times New Roman" w:hAnsi="Times New Roman"/>
          <w:bCs/>
          <w:color w:val="26282F"/>
          <w:sz w:val="28"/>
          <w:szCs w:val="28"/>
        </w:rPr>
      </w:pPr>
      <w:r>
        <w:rPr>
          <w:rFonts w:ascii="Times New Roman" w:hAnsi="Times New Roman"/>
          <w:bCs/>
          <w:color w:val="26282F"/>
          <w:sz w:val="28"/>
          <w:szCs w:val="28"/>
        </w:rPr>
        <w:t>УТВЕРЖДЕН</w:t>
      </w:r>
      <w:r w:rsidR="0019213C" w:rsidRPr="0019213C">
        <w:rPr>
          <w:rFonts w:ascii="Times New Roman" w:hAnsi="Times New Roman"/>
          <w:bCs/>
          <w:color w:val="26282F"/>
          <w:sz w:val="28"/>
          <w:szCs w:val="28"/>
        </w:rPr>
        <w:br/>
        <w:t xml:space="preserve">к </w:t>
      </w:r>
      <w:hyperlink w:anchor="sub_0" w:history="1">
        <w:r w:rsidR="0019213C" w:rsidRPr="0019213C">
          <w:rPr>
            <w:rFonts w:ascii="Times New Roman" w:hAnsi="Times New Roman"/>
            <w:sz w:val="28"/>
            <w:szCs w:val="28"/>
          </w:rPr>
          <w:t>постановлению</w:t>
        </w:r>
      </w:hyperlink>
      <w:r w:rsidR="0019213C" w:rsidRPr="0019213C">
        <w:rPr>
          <w:rFonts w:ascii="Times New Roman" w:hAnsi="Times New Roman"/>
          <w:bCs/>
          <w:color w:val="26282F"/>
          <w:sz w:val="28"/>
          <w:szCs w:val="28"/>
        </w:rPr>
        <w:t xml:space="preserve"> администрации</w:t>
      </w:r>
    </w:p>
    <w:p w:rsidR="0019213C" w:rsidRPr="0019213C" w:rsidRDefault="0019213C" w:rsidP="009D6975">
      <w:pPr>
        <w:spacing w:after="0"/>
        <w:ind w:left="4961"/>
        <w:jc w:val="center"/>
        <w:rPr>
          <w:rFonts w:ascii="Times New Roman" w:hAnsi="Times New Roman"/>
          <w:bCs/>
          <w:color w:val="26282F"/>
          <w:sz w:val="28"/>
          <w:szCs w:val="28"/>
        </w:rPr>
      </w:pPr>
      <w:r w:rsidRPr="0019213C">
        <w:rPr>
          <w:rFonts w:ascii="Times New Roman" w:hAnsi="Times New Roman"/>
          <w:bCs/>
          <w:color w:val="26282F"/>
          <w:sz w:val="28"/>
          <w:szCs w:val="28"/>
        </w:rPr>
        <w:t>Динского сельского поселения</w:t>
      </w:r>
      <w:r w:rsidRPr="0019213C">
        <w:rPr>
          <w:rFonts w:ascii="Times New Roman" w:hAnsi="Times New Roman"/>
          <w:bCs/>
          <w:color w:val="26282F"/>
          <w:sz w:val="28"/>
          <w:szCs w:val="28"/>
        </w:rPr>
        <w:br/>
        <w:t>Динского района</w:t>
      </w:r>
    </w:p>
    <w:p w:rsidR="0019213C" w:rsidRDefault="0019213C" w:rsidP="009D6975">
      <w:pPr>
        <w:widowControl w:val="0"/>
        <w:autoSpaceDE w:val="0"/>
        <w:autoSpaceDN w:val="0"/>
        <w:adjustRightInd w:val="0"/>
        <w:spacing w:after="0" w:line="240" w:lineRule="auto"/>
        <w:ind w:left="4962"/>
        <w:jc w:val="center"/>
        <w:rPr>
          <w:rFonts w:ascii="Times New Roman" w:hAnsi="Times New Roman"/>
          <w:bCs/>
          <w:color w:val="26282F"/>
          <w:sz w:val="28"/>
          <w:szCs w:val="28"/>
        </w:rPr>
      </w:pPr>
      <w:r w:rsidRPr="0019213C">
        <w:rPr>
          <w:rFonts w:ascii="Times New Roman" w:hAnsi="Times New Roman"/>
          <w:bCs/>
          <w:color w:val="26282F"/>
          <w:sz w:val="28"/>
          <w:szCs w:val="28"/>
        </w:rPr>
        <w:t>от _________________№_______</w:t>
      </w:r>
    </w:p>
    <w:p w:rsidR="0019213C" w:rsidRDefault="0019213C" w:rsidP="009D6975">
      <w:pPr>
        <w:widowControl w:val="0"/>
        <w:autoSpaceDE w:val="0"/>
        <w:autoSpaceDN w:val="0"/>
        <w:adjustRightInd w:val="0"/>
        <w:spacing w:after="0" w:line="240" w:lineRule="auto"/>
        <w:ind w:left="4962"/>
        <w:jc w:val="center"/>
        <w:rPr>
          <w:rFonts w:ascii="Times New Roman" w:hAnsi="Times New Roman"/>
          <w:sz w:val="28"/>
          <w:szCs w:val="28"/>
        </w:rPr>
      </w:pPr>
    </w:p>
    <w:p w:rsidR="0019213C" w:rsidRDefault="0019213C" w:rsidP="009D1320">
      <w:pPr>
        <w:widowControl w:val="0"/>
        <w:autoSpaceDE w:val="0"/>
        <w:autoSpaceDN w:val="0"/>
        <w:adjustRightInd w:val="0"/>
        <w:spacing w:after="0" w:line="240" w:lineRule="auto"/>
        <w:rPr>
          <w:rFonts w:ascii="Times New Roman" w:hAnsi="Times New Roman"/>
          <w:sz w:val="28"/>
          <w:szCs w:val="28"/>
        </w:rPr>
      </w:pPr>
    </w:p>
    <w:p w:rsidR="009D1320" w:rsidRPr="0019213C" w:rsidRDefault="009D1320" w:rsidP="0019213C">
      <w:pPr>
        <w:widowControl w:val="0"/>
        <w:autoSpaceDE w:val="0"/>
        <w:autoSpaceDN w:val="0"/>
        <w:adjustRightInd w:val="0"/>
        <w:spacing w:after="0" w:line="240" w:lineRule="auto"/>
        <w:ind w:left="4962"/>
        <w:rPr>
          <w:rFonts w:ascii="Times New Roman" w:hAnsi="Times New Roman"/>
          <w:sz w:val="28"/>
          <w:szCs w:val="28"/>
        </w:rPr>
      </w:pPr>
    </w:p>
    <w:p w:rsidR="00644C2E" w:rsidRPr="00A702F5" w:rsidRDefault="00644C2E" w:rsidP="0019213C">
      <w:pPr>
        <w:spacing w:after="0"/>
        <w:ind w:left="4111"/>
        <w:rPr>
          <w:rFonts w:ascii="Times New Roman" w:hAnsi="Times New Roman"/>
          <w:sz w:val="28"/>
          <w:szCs w:val="28"/>
        </w:rPr>
      </w:pPr>
      <w:r w:rsidRPr="00A702F5">
        <w:rPr>
          <w:rFonts w:ascii="Times New Roman" w:hAnsi="Times New Roman"/>
          <w:sz w:val="28"/>
          <w:szCs w:val="28"/>
        </w:rPr>
        <w:t>Порядок</w:t>
      </w:r>
    </w:p>
    <w:p w:rsidR="00644C2E" w:rsidRPr="00A702F5" w:rsidRDefault="00644C2E" w:rsidP="0019213C">
      <w:pPr>
        <w:pStyle w:val="a7"/>
        <w:ind w:left="-142"/>
        <w:jc w:val="center"/>
        <w:rPr>
          <w:rFonts w:ascii="Times New Roman" w:hAnsi="Times New Roman"/>
          <w:sz w:val="28"/>
          <w:szCs w:val="28"/>
        </w:rPr>
      </w:pPr>
      <w:r w:rsidRPr="00A702F5">
        <w:rPr>
          <w:rStyle w:val="a8"/>
          <w:rFonts w:ascii="Times New Roman" w:hAnsi="Times New Roman"/>
          <w:b w:val="0"/>
          <w:bCs w:val="0"/>
          <w:color w:val="auto"/>
          <w:sz w:val="28"/>
          <w:szCs w:val="28"/>
        </w:rPr>
        <w:t xml:space="preserve">предоставления </w:t>
      </w:r>
      <w:r w:rsidRPr="00A702F5">
        <w:rPr>
          <w:rFonts w:ascii="Times New Roman" w:hAnsi="Times New Roman"/>
          <w:sz w:val="28"/>
          <w:szCs w:val="28"/>
        </w:rPr>
        <w:t>из бюджета Динского сельского поселения</w:t>
      </w:r>
    </w:p>
    <w:p w:rsidR="00644C2E" w:rsidRPr="00A702F5" w:rsidRDefault="00644C2E" w:rsidP="0019213C">
      <w:pPr>
        <w:pStyle w:val="a7"/>
        <w:ind w:left="-142"/>
        <w:jc w:val="center"/>
        <w:rPr>
          <w:rFonts w:ascii="Times New Roman" w:hAnsi="Times New Roman"/>
          <w:sz w:val="28"/>
          <w:szCs w:val="28"/>
        </w:rPr>
      </w:pPr>
      <w:r w:rsidRPr="00A702F5">
        <w:rPr>
          <w:rFonts w:ascii="Times New Roman" w:hAnsi="Times New Roman"/>
          <w:sz w:val="28"/>
          <w:szCs w:val="28"/>
        </w:rPr>
        <w:t>Динского района субсидий на возмещение затрат организациям</w:t>
      </w:r>
    </w:p>
    <w:p w:rsidR="00644C2E" w:rsidRPr="00A702F5" w:rsidRDefault="00644C2E" w:rsidP="008D4ECD">
      <w:pPr>
        <w:pStyle w:val="a7"/>
        <w:ind w:left="-142"/>
        <w:jc w:val="center"/>
        <w:rPr>
          <w:rFonts w:ascii="Times New Roman" w:hAnsi="Times New Roman"/>
          <w:sz w:val="28"/>
          <w:szCs w:val="28"/>
        </w:rPr>
      </w:pPr>
      <w:r w:rsidRPr="00A702F5">
        <w:rPr>
          <w:rFonts w:ascii="Times New Roman" w:hAnsi="Times New Roman"/>
          <w:sz w:val="28"/>
          <w:szCs w:val="28"/>
        </w:rPr>
        <w:t xml:space="preserve">коммунального комплекса, предоставляющим услуги по </w:t>
      </w:r>
      <w:r w:rsidR="008D4ECD">
        <w:rPr>
          <w:rFonts w:ascii="Times New Roman" w:hAnsi="Times New Roman"/>
          <w:sz w:val="28"/>
          <w:szCs w:val="28"/>
        </w:rPr>
        <w:t>водоотведению</w:t>
      </w:r>
      <w:r w:rsidRPr="00A702F5">
        <w:rPr>
          <w:rStyle w:val="s1"/>
          <w:rFonts w:ascii="Times New Roman" w:hAnsi="Times New Roman"/>
          <w:bCs/>
          <w:color w:val="000000"/>
          <w:sz w:val="28"/>
          <w:szCs w:val="28"/>
        </w:rPr>
        <w:t xml:space="preserve"> по тарифам, установленным региональной энергетической комиссией – департаментом цен и тарифов Краснодарского края, не обеспечивающим возмещение </w:t>
      </w:r>
      <w:r w:rsidR="008D4ECD">
        <w:rPr>
          <w:rStyle w:val="s1"/>
          <w:rFonts w:ascii="Times New Roman" w:hAnsi="Times New Roman"/>
          <w:bCs/>
          <w:color w:val="000000"/>
          <w:sz w:val="28"/>
          <w:szCs w:val="28"/>
        </w:rPr>
        <w:t>недополученных доходов по электрической энергии</w:t>
      </w:r>
    </w:p>
    <w:p w:rsidR="00644C2E" w:rsidRPr="00A702F5" w:rsidRDefault="00644C2E" w:rsidP="00311381">
      <w:pPr>
        <w:pStyle w:val="a7"/>
        <w:tabs>
          <w:tab w:val="left" w:pos="8505"/>
        </w:tabs>
        <w:ind w:left="284" w:right="850"/>
        <w:jc w:val="center"/>
        <w:rPr>
          <w:rFonts w:ascii="Times New Roman" w:hAnsi="Times New Roman"/>
          <w:sz w:val="28"/>
          <w:szCs w:val="28"/>
        </w:rPr>
      </w:pPr>
    </w:p>
    <w:p w:rsidR="00BD7666" w:rsidRDefault="00BD7666" w:rsidP="00BD7666">
      <w:pPr>
        <w:numPr>
          <w:ilvl w:val="0"/>
          <w:numId w:val="2"/>
        </w:num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Общие положения</w:t>
      </w:r>
    </w:p>
    <w:p w:rsidR="00BD7666" w:rsidRPr="00BD7666" w:rsidRDefault="00BD7666" w:rsidP="00BD7666">
      <w:pPr>
        <w:tabs>
          <w:tab w:val="left" w:pos="709"/>
        </w:tabs>
        <w:spacing w:after="0" w:line="240" w:lineRule="auto"/>
        <w:ind w:left="720"/>
        <w:rPr>
          <w:rFonts w:ascii="Times New Roman" w:hAnsi="Times New Roman"/>
          <w:bCs/>
          <w:color w:val="000000"/>
          <w:sz w:val="28"/>
          <w:szCs w:val="28"/>
        </w:rPr>
      </w:pPr>
    </w:p>
    <w:p w:rsidR="00BD7666" w:rsidRPr="00BD7666" w:rsidRDefault="00B80826" w:rsidP="00BD7666">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ab/>
        <w:t>Настоящий п</w:t>
      </w:r>
      <w:r w:rsidR="00BD7666" w:rsidRPr="00BD7666">
        <w:rPr>
          <w:rFonts w:ascii="Times New Roman" w:hAnsi="Times New Roman"/>
          <w:color w:val="000000"/>
          <w:sz w:val="28"/>
          <w:szCs w:val="28"/>
        </w:rPr>
        <w:t xml:space="preserve">орядок предоставления из бюджета субсидий на возмещение затрат </w:t>
      </w:r>
      <w:r w:rsidR="00BD7666" w:rsidRPr="00BD7666">
        <w:rPr>
          <w:rFonts w:ascii="Times New Roman" w:hAnsi="Times New Roman"/>
          <w:sz w:val="28"/>
          <w:szCs w:val="28"/>
        </w:rPr>
        <w:t xml:space="preserve">ресурсоснабжающим организациям </w:t>
      </w:r>
      <w:r w:rsidR="00BD7666" w:rsidRPr="00BD7666">
        <w:rPr>
          <w:rFonts w:ascii="Times New Roman" w:hAnsi="Times New Roman"/>
          <w:color w:val="000000"/>
          <w:sz w:val="28"/>
          <w:szCs w:val="28"/>
        </w:rPr>
        <w:t xml:space="preserve">коммунального комплекса, предоставляющих услуги по водоотведению по тарифу, установленному региональной энергетической комиссией – департаментом цен и тарифов Краснодарского края, не обеспечивающему возмещения недополученных доходов по </w:t>
      </w:r>
      <w:r>
        <w:rPr>
          <w:rFonts w:ascii="Times New Roman" w:hAnsi="Times New Roman"/>
          <w:color w:val="000000"/>
          <w:sz w:val="28"/>
          <w:szCs w:val="28"/>
        </w:rPr>
        <w:t>электрической энергии (далее - п</w:t>
      </w:r>
      <w:r w:rsidR="00BD7666" w:rsidRPr="00BD7666">
        <w:rPr>
          <w:rFonts w:ascii="Times New Roman" w:hAnsi="Times New Roman"/>
          <w:color w:val="000000"/>
          <w:sz w:val="28"/>
          <w:szCs w:val="28"/>
        </w:rPr>
        <w:t>орядок), определяет механизм и условия предоставления субсидий категории хозяйствующих субъектов, имеющих право на их получение, в соответствии со статьей 78 Бюджетно</w:t>
      </w:r>
      <w:r w:rsidR="00B65335">
        <w:rPr>
          <w:rFonts w:ascii="Times New Roman" w:hAnsi="Times New Roman"/>
          <w:color w:val="000000"/>
          <w:sz w:val="28"/>
          <w:szCs w:val="28"/>
        </w:rPr>
        <w:t>го кодекса Российской Федерации.</w:t>
      </w:r>
    </w:p>
    <w:p w:rsidR="00BD7666" w:rsidRPr="00BD7666" w:rsidRDefault="00BD7666" w:rsidP="00BD7666">
      <w:pPr>
        <w:tabs>
          <w:tab w:val="left" w:pos="709"/>
        </w:tabs>
        <w:spacing w:after="0" w:line="240" w:lineRule="auto"/>
        <w:ind w:firstLine="225"/>
        <w:jc w:val="both"/>
        <w:rPr>
          <w:rFonts w:ascii="Times New Roman" w:hAnsi="Times New Roman"/>
          <w:sz w:val="28"/>
          <w:szCs w:val="28"/>
        </w:rPr>
      </w:pP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2. Категории хозяйствующих субъектов, имеющих право</w:t>
      </w: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на получение субсидий</w:t>
      </w:r>
    </w:p>
    <w:p w:rsidR="00BD7666" w:rsidRPr="00BD7666" w:rsidRDefault="00BD7666" w:rsidP="00BD7666">
      <w:pPr>
        <w:tabs>
          <w:tab w:val="left" w:pos="709"/>
        </w:tabs>
        <w:spacing w:after="0" w:line="240" w:lineRule="auto"/>
        <w:jc w:val="both"/>
        <w:rPr>
          <w:rFonts w:ascii="Times New Roman" w:hAnsi="Times New Roman"/>
          <w:b/>
          <w:bCs/>
          <w:color w:val="000000"/>
          <w:sz w:val="28"/>
          <w:szCs w:val="28"/>
        </w:rPr>
      </w:pP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 xml:space="preserve">2.1.Право на получение субсидий на возмещение затрат </w:t>
      </w:r>
      <w:r w:rsidRPr="00BD7666">
        <w:rPr>
          <w:rFonts w:ascii="Times New Roman" w:hAnsi="Times New Roman"/>
          <w:sz w:val="28"/>
          <w:szCs w:val="28"/>
        </w:rPr>
        <w:t>ресурсоснабжающим организациям</w:t>
      </w:r>
      <w:r w:rsidRPr="00BD7666">
        <w:rPr>
          <w:rFonts w:ascii="Times New Roman" w:hAnsi="Times New Roman"/>
          <w:color w:val="000000"/>
          <w:sz w:val="28"/>
          <w:szCs w:val="28"/>
        </w:rPr>
        <w:t xml:space="preserve"> коммунального комплекса, предостав</w:t>
      </w:r>
      <w:r w:rsidR="00F104C2">
        <w:rPr>
          <w:rFonts w:ascii="Times New Roman" w:hAnsi="Times New Roman"/>
          <w:color w:val="000000"/>
          <w:sz w:val="28"/>
          <w:szCs w:val="28"/>
        </w:rPr>
        <w:t xml:space="preserve">ляющих услуги по водоотведению </w:t>
      </w:r>
      <w:r w:rsidRPr="00BD7666">
        <w:rPr>
          <w:rFonts w:ascii="Times New Roman" w:hAnsi="Times New Roman"/>
          <w:color w:val="000000"/>
          <w:sz w:val="28"/>
          <w:szCs w:val="28"/>
        </w:rPr>
        <w:t>по тарифу, установленному региональной энергетической комиссией – департаментом цен и тарифов Краснодарского края, не обеспечивающему возмещения недополученных доходов по электрической энергии (далее - субсиди</w:t>
      </w:r>
      <w:r w:rsidR="00B80826">
        <w:rPr>
          <w:rFonts w:ascii="Times New Roman" w:hAnsi="Times New Roman"/>
          <w:color w:val="000000"/>
          <w:sz w:val="28"/>
          <w:szCs w:val="28"/>
        </w:rPr>
        <w:t>и), в соответствии с настоящим п</w:t>
      </w:r>
      <w:r w:rsidRPr="00BD7666">
        <w:rPr>
          <w:rFonts w:ascii="Times New Roman" w:hAnsi="Times New Roman"/>
          <w:color w:val="000000"/>
          <w:sz w:val="28"/>
          <w:szCs w:val="28"/>
        </w:rPr>
        <w:t xml:space="preserve">орядком имеют юридические лица, зарегистрированные в </w:t>
      </w:r>
      <w:r w:rsidR="00B80826">
        <w:rPr>
          <w:rFonts w:ascii="Times New Roman" w:hAnsi="Times New Roman"/>
          <w:color w:val="000000"/>
          <w:sz w:val="28"/>
          <w:szCs w:val="28"/>
        </w:rPr>
        <w:t>установленном порядке (далее - о</w:t>
      </w:r>
      <w:r w:rsidRPr="00BD7666">
        <w:rPr>
          <w:rFonts w:ascii="Times New Roman" w:hAnsi="Times New Roman"/>
          <w:color w:val="000000"/>
          <w:sz w:val="28"/>
          <w:szCs w:val="28"/>
        </w:rPr>
        <w:t>рганизации) и осуществляющие деятельность по водоотведению хозяйственно-бытовых и ливневых вод от населе</w:t>
      </w:r>
      <w:r w:rsidR="00A3337F">
        <w:rPr>
          <w:rFonts w:ascii="Times New Roman" w:hAnsi="Times New Roman"/>
          <w:color w:val="000000"/>
          <w:sz w:val="28"/>
          <w:szCs w:val="28"/>
        </w:rPr>
        <w:t xml:space="preserve">ния, предприятий, организаций, </w:t>
      </w:r>
      <w:r w:rsidRPr="00BD7666">
        <w:rPr>
          <w:rFonts w:ascii="Times New Roman" w:hAnsi="Times New Roman"/>
          <w:color w:val="000000"/>
          <w:sz w:val="28"/>
          <w:szCs w:val="28"/>
        </w:rPr>
        <w:t xml:space="preserve">в соответствии с рекомендациями </w:t>
      </w:r>
      <w:r w:rsidRPr="00BD7666">
        <w:rPr>
          <w:rFonts w:ascii="Times New Roman" w:hAnsi="Times New Roman"/>
          <w:color w:val="000000"/>
          <w:sz w:val="28"/>
          <w:szCs w:val="28"/>
        </w:rPr>
        <w:lastRenderedPageBreak/>
        <w:t>Законодательного собрания Краснодарского края и региональной энергетической комиссии-департамента цен и тарифов Краснодарского края;</w:t>
      </w:r>
    </w:p>
    <w:p w:rsidR="00BD7666" w:rsidRPr="00BD7666" w:rsidRDefault="00BD7666" w:rsidP="00BD7666">
      <w:pPr>
        <w:tabs>
          <w:tab w:val="left" w:pos="709"/>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2.2. Организации должны иметь единый, утвержденный в соответствии с действующим в сфере регулирования тарифов законодательством, тариф на водоотведение на год, соответствующий году, за который предоставляется субсидия.</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3. Критерии отбора юридических лиц, имеющих право</w:t>
      </w: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на получение субсидий</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Критериями отбора юридических лиц, индивидуальных предпринимателей, физических лиц - производителей товаров, работ, услуг, имеющих право на получение субсидий, являются:</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1)</w:t>
      </w:r>
      <w:r>
        <w:rPr>
          <w:rFonts w:ascii="Times New Roman" w:hAnsi="Times New Roman"/>
          <w:color w:val="000000"/>
          <w:sz w:val="28"/>
          <w:szCs w:val="28"/>
        </w:rPr>
        <w:t xml:space="preserve"> </w:t>
      </w:r>
      <w:r w:rsidRPr="00BD7666">
        <w:rPr>
          <w:rFonts w:ascii="Times New Roman" w:hAnsi="Times New Roman"/>
          <w:color w:val="000000"/>
          <w:sz w:val="28"/>
          <w:szCs w:val="28"/>
        </w:rPr>
        <w:t>наличие персонала (работников), имеющих профессиональную квалификацию, необходимую для обеспечения деятельности лица, претендующего на получение субсидии, по оказанию соответствующих услуг;</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2)</w:t>
      </w:r>
      <w:r>
        <w:rPr>
          <w:rFonts w:ascii="Times New Roman" w:hAnsi="Times New Roman"/>
          <w:color w:val="000000"/>
          <w:sz w:val="28"/>
          <w:szCs w:val="28"/>
        </w:rPr>
        <w:t xml:space="preserve"> </w:t>
      </w:r>
      <w:r w:rsidRPr="00BD7666">
        <w:rPr>
          <w:rFonts w:ascii="Times New Roman" w:hAnsi="Times New Roman"/>
          <w:color w:val="000000"/>
          <w:sz w:val="28"/>
          <w:szCs w:val="28"/>
        </w:rPr>
        <w:t>экономичность и целесообразность затрат на оказание соответствующих услуг;</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3)</w:t>
      </w:r>
      <w:r>
        <w:rPr>
          <w:rFonts w:ascii="Times New Roman" w:hAnsi="Times New Roman"/>
          <w:color w:val="000000"/>
          <w:sz w:val="28"/>
          <w:szCs w:val="28"/>
        </w:rPr>
        <w:t xml:space="preserve"> </w:t>
      </w:r>
      <w:r w:rsidRPr="00BD7666">
        <w:rPr>
          <w:rFonts w:ascii="Times New Roman" w:hAnsi="Times New Roman"/>
          <w:color w:val="000000"/>
          <w:sz w:val="28"/>
          <w:szCs w:val="28"/>
        </w:rPr>
        <w:t>наличие имущества, необходимого для оказания соответствующих услуг (на праве собственности или находящегося во владении и (или) пользовании лица, претендующего на получение субсидии, на иных законных основаниях);</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t>4)</w:t>
      </w:r>
      <w:r>
        <w:rPr>
          <w:rFonts w:ascii="Times New Roman" w:hAnsi="Times New Roman"/>
          <w:color w:val="000000"/>
          <w:sz w:val="28"/>
          <w:szCs w:val="28"/>
        </w:rPr>
        <w:t xml:space="preserve"> </w:t>
      </w:r>
      <w:r w:rsidRPr="00BD7666">
        <w:rPr>
          <w:rFonts w:ascii="Times New Roman" w:hAnsi="Times New Roman"/>
          <w:color w:val="000000"/>
          <w:sz w:val="28"/>
          <w:szCs w:val="28"/>
        </w:rPr>
        <w:t>отсутствие задолженности по платежам, подлежащим зачислению в бюджет Динского сельского поселения Динского района в виде доходов от продажи или иных доходов от использования муниципального имущества.</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4. Цели, условия и порядок определения размера</w:t>
      </w: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и </w:t>
      </w:r>
      <w:r w:rsidRPr="00BD7666">
        <w:rPr>
          <w:rFonts w:ascii="Times New Roman" w:hAnsi="Times New Roman"/>
          <w:bCs/>
          <w:color w:val="000000"/>
          <w:sz w:val="28"/>
          <w:szCs w:val="28"/>
        </w:rPr>
        <w:t>предоставления субсидий</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Default="00BD7666" w:rsidP="00BD7666">
      <w:pPr>
        <w:tabs>
          <w:tab w:val="left" w:pos="709"/>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 xml:space="preserve">4.1. Субсидии предоставляются в целях </w:t>
      </w:r>
      <w:r w:rsidR="00B80826">
        <w:rPr>
          <w:rFonts w:ascii="Times New Roman" w:hAnsi="Times New Roman"/>
          <w:color w:val="000000"/>
          <w:sz w:val="28"/>
          <w:szCs w:val="28"/>
        </w:rPr>
        <w:t>возмещения затрат о</w:t>
      </w:r>
      <w:r w:rsidRPr="00BD7666">
        <w:rPr>
          <w:rFonts w:ascii="Times New Roman" w:hAnsi="Times New Roman"/>
          <w:color w:val="000000"/>
          <w:sz w:val="28"/>
          <w:szCs w:val="28"/>
        </w:rPr>
        <w:t>рганизациям, предоставляющих услуги по водоотведению по тарифу, установленному региональной энергетической комиссией – департаментом цен и тарифов Краснодарского края, не обеспечивающему возмещения недополученных доходов, по электрическо</w:t>
      </w:r>
      <w:r>
        <w:rPr>
          <w:rFonts w:ascii="Times New Roman" w:hAnsi="Times New Roman"/>
          <w:color w:val="000000"/>
          <w:sz w:val="28"/>
          <w:szCs w:val="28"/>
        </w:rPr>
        <w:t xml:space="preserve">й энергии </w:t>
      </w:r>
      <w:r w:rsidRPr="00BD7666">
        <w:rPr>
          <w:rFonts w:ascii="Times New Roman" w:hAnsi="Times New Roman"/>
          <w:color w:val="000000"/>
          <w:sz w:val="28"/>
          <w:szCs w:val="28"/>
        </w:rPr>
        <w:t>для обеспечения бесперебойного и качественного обеспечения надежности предоставления услуги потребителям по водоотведению.</w:t>
      </w:r>
    </w:p>
    <w:p w:rsidR="00C705C7" w:rsidRPr="00C705C7" w:rsidRDefault="00C705C7" w:rsidP="00C705C7">
      <w:pPr>
        <w:pStyle w:val="a7"/>
        <w:ind w:firstLine="851"/>
        <w:jc w:val="both"/>
        <w:rPr>
          <w:rFonts w:ascii="Times New Roman" w:hAnsi="Times New Roman"/>
          <w:sz w:val="28"/>
          <w:szCs w:val="28"/>
        </w:rPr>
      </w:pPr>
      <w:r>
        <w:rPr>
          <w:rFonts w:ascii="Times New Roman" w:hAnsi="Times New Roman"/>
          <w:color w:val="000000"/>
          <w:sz w:val="28"/>
          <w:szCs w:val="28"/>
        </w:rPr>
        <w:t>4.2.</w:t>
      </w:r>
      <w:r w:rsidRPr="00C705C7">
        <w:rPr>
          <w:rFonts w:ascii="Times New Roman" w:hAnsi="Times New Roman"/>
          <w:sz w:val="28"/>
          <w:szCs w:val="28"/>
        </w:rPr>
        <w:t xml:space="preserve"> </w:t>
      </w:r>
      <w:r w:rsidR="00925188">
        <w:rPr>
          <w:rFonts w:ascii="Times New Roman" w:hAnsi="Times New Roman"/>
          <w:sz w:val="28"/>
          <w:szCs w:val="28"/>
        </w:rPr>
        <w:t>При предоставлении субсидий,</w:t>
      </w:r>
      <w:r w:rsidRPr="0068793C">
        <w:rPr>
          <w:rFonts w:ascii="Times New Roman" w:hAnsi="Times New Roman"/>
          <w:sz w:val="28"/>
          <w:szCs w:val="28"/>
        </w:rPr>
        <w:t xml:space="preserve"> юриди</w:t>
      </w:r>
      <w:r>
        <w:rPr>
          <w:rFonts w:ascii="Times New Roman" w:hAnsi="Times New Roman"/>
          <w:sz w:val="28"/>
          <w:szCs w:val="28"/>
        </w:rPr>
        <w:t>ческим лицам,</w:t>
      </w:r>
      <w:r w:rsidR="00925188">
        <w:rPr>
          <w:rFonts w:ascii="Times New Roman" w:hAnsi="Times New Roman"/>
          <w:sz w:val="28"/>
          <w:szCs w:val="28"/>
        </w:rPr>
        <w:t xml:space="preserve"> (за исключением субсидий государственным муниципальным учреждениям), индивидуальным предпринимателем</w:t>
      </w:r>
      <w:r>
        <w:rPr>
          <w:rFonts w:ascii="Times New Roman" w:hAnsi="Times New Roman"/>
          <w:sz w:val="28"/>
          <w:szCs w:val="28"/>
        </w:rPr>
        <w:t xml:space="preserve"> указанным в п.</w:t>
      </w:r>
      <w:r w:rsidRPr="0068793C">
        <w:rPr>
          <w:rFonts w:ascii="Times New Roman" w:hAnsi="Times New Roman"/>
          <w:sz w:val="28"/>
          <w:szCs w:val="28"/>
        </w:rPr>
        <w:t xml:space="preserve">1 </w:t>
      </w:r>
      <w:r>
        <w:rPr>
          <w:rFonts w:ascii="Times New Roman" w:hAnsi="Times New Roman"/>
          <w:sz w:val="28"/>
          <w:szCs w:val="28"/>
        </w:rPr>
        <w:t>ст.78 Бюджетного кодекса РФ</w:t>
      </w:r>
      <w:r w:rsidRPr="0068793C">
        <w:rPr>
          <w:rFonts w:ascii="Times New Roman" w:hAnsi="Times New Roman"/>
          <w:sz w:val="28"/>
          <w:szCs w:val="28"/>
        </w:rPr>
        <w:t xml:space="preserve">,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68793C">
        <w:rPr>
          <w:rFonts w:ascii="Times New Roman" w:hAnsi="Times New Roman"/>
          <w:sz w:val="28"/>
          <w:szCs w:val="28"/>
        </w:rPr>
        <w:lastRenderedPageBreak/>
        <w:t>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ab/>
      </w:r>
      <w:r w:rsidR="00C705C7">
        <w:rPr>
          <w:rFonts w:ascii="Times New Roman" w:hAnsi="Times New Roman"/>
          <w:color w:val="000000"/>
          <w:sz w:val="28"/>
          <w:szCs w:val="28"/>
        </w:rPr>
        <w:t>4.3</w:t>
      </w:r>
      <w:r w:rsidRPr="00BD7666">
        <w:rPr>
          <w:rFonts w:ascii="Times New Roman" w:hAnsi="Times New Roman"/>
          <w:color w:val="000000"/>
          <w:sz w:val="28"/>
          <w:szCs w:val="28"/>
        </w:rPr>
        <w:t>. Субсидии предоставляются на безвозмездной и безвозвратной основе на основании сводной бюджетной росписи в пределах утвержденных в установленном порядке лимитов бюджетных обязательств, в соответствии с правовыми актами администрации Динского сельского посе</w:t>
      </w:r>
      <w:r>
        <w:rPr>
          <w:rFonts w:ascii="Times New Roman" w:hAnsi="Times New Roman"/>
          <w:color w:val="000000"/>
          <w:sz w:val="28"/>
          <w:szCs w:val="28"/>
        </w:rPr>
        <w:t>ления Динского района (далее - а</w:t>
      </w:r>
      <w:r w:rsidRPr="00BD7666">
        <w:rPr>
          <w:rFonts w:ascii="Times New Roman" w:hAnsi="Times New Roman"/>
          <w:color w:val="000000"/>
          <w:sz w:val="28"/>
          <w:szCs w:val="28"/>
        </w:rPr>
        <w:t>дминистрация) и на основании договора о предоставлени</w:t>
      </w:r>
      <w:r>
        <w:rPr>
          <w:rFonts w:ascii="Times New Roman" w:hAnsi="Times New Roman"/>
          <w:color w:val="000000"/>
          <w:sz w:val="28"/>
          <w:szCs w:val="28"/>
        </w:rPr>
        <w:t>и субсидий, заключенного между а</w:t>
      </w:r>
      <w:r w:rsidR="00B80826">
        <w:rPr>
          <w:rFonts w:ascii="Times New Roman" w:hAnsi="Times New Roman"/>
          <w:color w:val="000000"/>
          <w:sz w:val="28"/>
          <w:szCs w:val="28"/>
        </w:rPr>
        <w:t>дминистрацией и о</w:t>
      </w:r>
      <w:r w:rsidRPr="00BD7666">
        <w:rPr>
          <w:rFonts w:ascii="Times New Roman" w:hAnsi="Times New Roman"/>
          <w:color w:val="000000"/>
          <w:sz w:val="28"/>
          <w:szCs w:val="28"/>
        </w:rPr>
        <w:t>рганизациями (по форме со</w:t>
      </w:r>
      <w:r w:rsidR="00B80826">
        <w:rPr>
          <w:rFonts w:ascii="Times New Roman" w:hAnsi="Times New Roman"/>
          <w:color w:val="000000"/>
          <w:sz w:val="28"/>
          <w:szCs w:val="28"/>
        </w:rPr>
        <w:t>гласно приложению к настоящему п</w:t>
      </w:r>
      <w:r w:rsidRPr="00BD7666">
        <w:rPr>
          <w:rFonts w:ascii="Times New Roman" w:hAnsi="Times New Roman"/>
          <w:color w:val="000000"/>
          <w:sz w:val="28"/>
          <w:szCs w:val="28"/>
        </w:rPr>
        <w:t>орядку).</w:t>
      </w:r>
    </w:p>
    <w:p w:rsidR="00E67BDA" w:rsidRPr="00BD7666" w:rsidRDefault="00E67BDA" w:rsidP="00E67BD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4.4. Получатель субсидий дает согласие на осуществление главным распорядителем бюджетных средств, предоставившим субсидии и органам государственного муниципального контроля проверок соблюдения получателями субсидий условий, целей и порядка их предоставления.</w:t>
      </w:r>
    </w:p>
    <w:p w:rsidR="00BD7666" w:rsidRPr="00BD7666" w:rsidRDefault="00E67BDA" w:rsidP="00BD7666">
      <w:pPr>
        <w:tabs>
          <w:tab w:val="left" w:pos="709"/>
        </w:tabs>
        <w:spacing w:after="0" w:line="240" w:lineRule="auto"/>
        <w:ind w:firstLine="709"/>
        <w:jc w:val="both"/>
        <w:rPr>
          <w:rFonts w:ascii="Times New Roman" w:hAnsi="Times New Roman"/>
          <w:sz w:val="28"/>
          <w:szCs w:val="28"/>
        </w:rPr>
      </w:pPr>
      <w:r>
        <w:rPr>
          <w:rFonts w:ascii="Times New Roman" w:hAnsi="Times New Roman"/>
          <w:color w:val="000000"/>
          <w:sz w:val="28"/>
          <w:szCs w:val="28"/>
        </w:rPr>
        <w:t>4.5</w:t>
      </w:r>
      <w:r w:rsidR="00BD7666">
        <w:rPr>
          <w:rFonts w:ascii="Times New Roman" w:hAnsi="Times New Roman"/>
          <w:color w:val="000000"/>
          <w:sz w:val="28"/>
          <w:szCs w:val="28"/>
        </w:rPr>
        <w:t>. Организации подают в а</w:t>
      </w:r>
      <w:r w:rsidR="00BD7666" w:rsidRPr="00BD7666">
        <w:rPr>
          <w:rFonts w:ascii="Times New Roman" w:hAnsi="Times New Roman"/>
          <w:color w:val="000000"/>
          <w:sz w:val="28"/>
          <w:szCs w:val="28"/>
        </w:rPr>
        <w:t xml:space="preserve">дминистрацию заявление о предоставлении субсидии (далее - заявление) </w:t>
      </w:r>
      <w:r w:rsidR="00BD7666" w:rsidRPr="00BD7666">
        <w:rPr>
          <w:rFonts w:ascii="Times New Roman" w:hAnsi="Times New Roman"/>
          <w:sz w:val="28"/>
          <w:szCs w:val="28"/>
        </w:rPr>
        <w:t>в произвольной форме на имя главы Динского сельского поселения Динского района, подписанное руководителем, заверенное печатью Организации с указанием банковских реквизитов для перечисления денежных средств и одновременно с заявлением представляют следующие документы:</w:t>
      </w:r>
    </w:p>
    <w:p w:rsidR="00BD7666" w:rsidRPr="00BD7666" w:rsidRDefault="00BD7666" w:rsidP="00BD7666">
      <w:pPr>
        <w:tabs>
          <w:tab w:val="left" w:pos="709"/>
        </w:tabs>
        <w:spacing w:after="0" w:line="240" w:lineRule="auto"/>
        <w:jc w:val="both"/>
        <w:rPr>
          <w:rFonts w:ascii="Times New Roman" w:hAnsi="Times New Roman"/>
          <w:sz w:val="28"/>
          <w:szCs w:val="28"/>
        </w:rPr>
      </w:pPr>
      <w:r w:rsidRPr="00BD7666">
        <w:rPr>
          <w:rFonts w:ascii="Times New Roman" w:hAnsi="Times New Roman"/>
          <w:sz w:val="28"/>
          <w:szCs w:val="28"/>
        </w:rPr>
        <w:t xml:space="preserve">         </w:t>
      </w:r>
      <w:r w:rsidR="00746B72">
        <w:rPr>
          <w:rFonts w:ascii="Times New Roman" w:hAnsi="Times New Roman"/>
          <w:sz w:val="28"/>
          <w:szCs w:val="28"/>
        </w:rPr>
        <w:t xml:space="preserve"> </w:t>
      </w:r>
      <w:r w:rsidRPr="00BD7666">
        <w:rPr>
          <w:rFonts w:ascii="Times New Roman" w:hAnsi="Times New Roman"/>
          <w:sz w:val="28"/>
          <w:szCs w:val="28"/>
        </w:rPr>
        <w:t>1)</w:t>
      </w:r>
      <w:r w:rsidR="00746B72">
        <w:rPr>
          <w:rFonts w:ascii="Times New Roman" w:hAnsi="Times New Roman"/>
          <w:sz w:val="28"/>
          <w:szCs w:val="28"/>
        </w:rPr>
        <w:t xml:space="preserve"> </w:t>
      </w:r>
      <w:r w:rsidRPr="00BD7666">
        <w:rPr>
          <w:rFonts w:ascii="Times New Roman" w:hAnsi="Times New Roman"/>
          <w:sz w:val="28"/>
          <w:szCs w:val="28"/>
        </w:rPr>
        <w:t>выписку из Единого государственного реестра юридических лиц;</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2)</w:t>
      </w:r>
      <w:r w:rsidR="00746B72">
        <w:rPr>
          <w:rFonts w:ascii="Times New Roman" w:hAnsi="Times New Roman"/>
          <w:sz w:val="28"/>
          <w:szCs w:val="28"/>
        </w:rPr>
        <w:t xml:space="preserve"> </w:t>
      </w:r>
      <w:r w:rsidRPr="00BD7666">
        <w:rPr>
          <w:rFonts w:ascii="Times New Roman" w:hAnsi="Times New Roman"/>
          <w:sz w:val="28"/>
          <w:szCs w:val="28"/>
        </w:rPr>
        <w:t>копии учредительных документов;</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3)</w:t>
      </w:r>
      <w:r w:rsidR="00746B72">
        <w:rPr>
          <w:rFonts w:ascii="Times New Roman" w:hAnsi="Times New Roman"/>
          <w:sz w:val="28"/>
          <w:szCs w:val="28"/>
        </w:rPr>
        <w:t xml:space="preserve"> </w:t>
      </w:r>
      <w:r w:rsidRPr="00BD7666">
        <w:rPr>
          <w:rFonts w:ascii="Times New Roman" w:hAnsi="Times New Roman"/>
          <w:sz w:val="28"/>
          <w:szCs w:val="28"/>
        </w:rPr>
        <w:t>копии приказа региональной энергетической комиссии – департамента цен и тарифов Краснодарского края об установлении тарифа на водоотведение на со</w:t>
      </w:r>
      <w:r w:rsidR="00B80826">
        <w:rPr>
          <w:rFonts w:ascii="Times New Roman" w:hAnsi="Times New Roman"/>
          <w:sz w:val="28"/>
          <w:szCs w:val="28"/>
        </w:rPr>
        <w:t xml:space="preserve">ответствующий год с приложением. </w:t>
      </w:r>
      <w:r w:rsidRPr="00BD7666">
        <w:rPr>
          <w:rFonts w:ascii="Times New Roman" w:hAnsi="Times New Roman"/>
          <w:sz w:val="28"/>
          <w:szCs w:val="28"/>
        </w:rPr>
        <w:t>Выписки из протокола заседания прав</w:t>
      </w:r>
      <w:r w:rsidR="00746B72">
        <w:rPr>
          <w:rFonts w:ascii="Times New Roman" w:hAnsi="Times New Roman"/>
          <w:sz w:val="28"/>
          <w:szCs w:val="28"/>
        </w:rPr>
        <w:t xml:space="preserve">ления </w:t>
      </w:r>
      <w:r w:rsidRPr="00BD7666">
        <w:rPr>
          <w:rFonts w:ascii="Times New Roman" w:hAnsi="Times New Roman"/>
          <w:sz w:val="28"/>
          <w:szCs w:val="28"/>
        </w:rPr>
        <w:t>региональной энергетической комиссии – департамента цен и тарифов Краснодарского края с анализом результатов эко</w:t>
      </w:r>
      <w:r w:rsidR="00746B72">
        <w:rPr>
          <w:rFonts w:ascii="Times New Roman" w:hAnsi="Times New Roman"/>
          <w:sz w:val="28"/>
          <w:szCs w:val="28"/>
        </w:rPr>
        <w:t xml:space="preserve">номического обоснования тарифа </w:t>
      </w:r>
      <w:r w:rsidRPr="00BD7666">
        <w:rPr>
          <w:rFonts w:ascii="Times New Roman" w:hAnsi="Times New Roman"/>
          <w:sz w:val="28"/>
          <w:szCs w:val="28"/>
        </w:rPr>
        <w:t>на водоотведение;</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4)</w:t>
      </w:r>
      <w:r w:rsidR="00746B72">
        <w:rPr>
          <w:rFonts w:ascii="Times New Roman" w:hAnsi="Times New Roman"/>
          <w:sz w:val="28"/>
          <w:szCs w:val="28"/>
        </w:rPr>
        <w:t xml:space="preserve"> </w:t>
      </w:r>
      <w:r w:rsidRPr="00BD7666">
        <w:rPr>
          <w:rFonts w:ascii="Times New Roman" w:hAnsi="Times New Roman"/>
          <w:sz w:val="28"/>
          <w:szCs w:val="28"/>
        </w:rPr>
        <w:t>справка о фактическом объеме реализации услуг по водоотведению потребителям за отчетный период;</w:t>
      </w:r>
    </w:p>
    <w:p w:rsidR="00BD7666" w:rsidRPr="00BD7666" w:rsidRDefault="00BD7666" w:rsidP="00BD7666">
      <w:pPr>
        <w:tabs>
          <w:tab w:val="left" w:pos="709"/>
          <w:tab w:val="left" w:pos="993"/>
        </w:tabs>
        <w:spacing w:after="0" w:line="240" w:lineRule="auto"/>
        <w:ind w:firstLine="709"/>
        <w:jc w:val="both"/>
        <w:rPr>
          <w:rFonts w:ascii="Times New Roman" w:hAnsi="Times New Roman"/>
          <w:sz w:val="28"/>
          <w:szCs w:val="28"/>
        </w:rPr>
      </w:pPr>
      <w:r w:rsidRPr="00BD7666">
        <w:rPr>
          <w:rFonts w:ascii="Times New Roman" w:hAnsi="Times New Roman"/>
          <w:sz w:val="28"/>
          <w:szCs w:val="28"/>
        </w:rPr>
        <w:t>5)</w:t>
      </w:r>
      <w:r w:rsidR="00746B72">
        <w:rPr>
          <w:rFonts w:ascii="Times New Roman" w:hAnsi="Times New Roman"/>
          <w:sz w:val="28"/>
          <w:szCs w:val="28"/>
        </w:rPr>
        <w:t xml:space="preserve"> </w:t>
      </w:r>
      <w:r w:rsidRPr="00BD7666">
        <w:rPr>
          <w:rFonts w:ascii="Times New Roman" w:hAnsi="Times New Roman"/>
          <w:sz w:val="28"/>
          <w:szCs w:val="28"/>
        </w:rPr>
        <w:t>реестр товарных накладных за приобретенн</w:t>
      </w:r>
      <w:r w:rsidR="00B80826">
        <w:rPr>
          <w:rFonts w:ascii="Times New Roman" w:hAnsi="Times New Roman"/>
          <w:sz w:val="28"/>
          <w:szCs w:val="28"/>
        </w:rPr>
        <w:t>ую о</w:t>
      </w:r>
      <w:r w:rsidR="00746B72">
        <w:rPr>
          <w:rFonts w:ascii="Times New Roman" w:hAnsi="Times New Roman"/>
          <w:sz w:val="28"/>
          <w:szCs w:val="28"/>
        </w:rPr>
        <w:t xml:space="preserve">рганизацией электроэнергию </w:t>
      </w:r>
      <w:r w:rsidRPr="00BD7666">
        <w:rPr>
          <w:rFonts w:ascii="Times New Roman" w:hAnsi="Times New Roman"/>
          <w:sz w:val="28"/>
          <w:szCs w:val="28"/>
        </w:rPr>
        <w:t>в отчетном периоде;</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6)</w:t>
      </w:r>
      <w:r w:rsidR="00746B72">
        <w:rPr>
          <w:rFonts w:ascii="Times New Roman" w:hAnsi="Times New Roman"/>
          <w:sz w:val="28"/>
          <w:szCs w:val="28"/>
        </w:rPr>
        <w:t xml:space="preserve"> </w:t>
      </w:r>
      <w:r w:rsidRPr="00BD7666">
        <w:rPr>
          <w:rFonts w:ascii="Times New Roman" w:hAnsi="Times New Roman"/>
          <w:sz w:val="28"/>
          <w:szCs w:val="28"/>
        </w:rPr>
        <w:t xml:space="preserve">расчет потребности электроэнергии, согласно норм, заложенных в тарифе региональной энергетической комиссии – департамента цен и тарифов Краснодарского края; </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7)</w:t>
      </w:r>
      <w:r w:rsidR="00746B72">
        <w:rPr>
          <w:rFonts w:ascii="Times New Roman" w:hAnsi="Times New Roman"/>
          <w:sz w:val="28"/>
          <w:szCs w:val="28"/>
        </w:rPr>
        <w:t xml:space="preserve"> копии договора аренды </w:t>
      </w:r>
      <w:r w:rsidRPr="00BD7666">
        <w:rPr>
          <w:rFonts w:ascii="Times New Roman" w:hAnsi="Times New Roman"/>
          <w:sz w:val="28"/>
          <w:szCs w:val="28"/>
        </w:rPr>
        <w:t>имущества;</w:t>
      </w:r>
    </w:p>
    <w:p w:rsidR="00BD7666" w:rsidRPr="00BD7666" w:rsidRDefault="00BD7666" w:rsidP="00BD7666">
      <w:pPr>
        <w:tabs>
          <w:tab w:val="left" w:pos="709"/>
        </w:tabs>
        <w:spacing w:after="0" w:line="240" w:lineRule="auto"/>
        <w:ind w:firstLine="709"/>
        <w:jc w:val="both"/>
        <w:rPr>
          <w:rFonts w:ascii="Times New Roman" w:hAnsi="Times New Roman"/>
          <w:sz w:val="28"/>
          <w:szCs w:val="28"/>
        </w:rPr>
      </w:pPr>
      <w:r w:rsidRPr="00BD7666">
        <w:rPr>
          <w:rFonts w:ascii="Times New Roman" w:hAnsi="Times New Roman"/>
          <w:sz w:val="28"/>
          <w:szCs w:val="28"/>
        </w:rPr>
        <w:t>8)</w:t>
      </w:r>
      <w:r w:rsidR="00746B72">
        <w:rPr>
          <w:rFonts w:ascii="Times New Roman" w:hAnsi="Times New Roman"/>
          <w:sz w:val="28"/>
          <w:szCs w:val="28"/>
        </w:rPr>
        <w:t xml:space="preserve"> </w:t>
      </w:r>
      <w:r w:rsidRPr="00BD7666">
        <w:rPr>
          <w:rFonts w:ascii="Times New Roman" w:hAnsi="Times New Roman"/>
          <w:sz w:val="28"/>
          <w:szCs w:val="28"/>
        </w:rPr>
        <w:t>информацию о состоянии дебиторской задолженности Организации.</w:t>
      </w:r>
    </w:p>
    <w:p w:rsidR="00BD7666" w:rsidRPr="00BD7666" w:rsidRDefault="00E67BDA" w:rsidP="00BD7666">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w:t>
      </w:r>
      <w:r w:rsidR="00746B72">
        <w:rPr>
          <w:rFonts w:ascii="Times New Roman" w:hAnsi="Times New Roman"/>
          <w:color w:val="000000"/>
          <w:sz w:val="28"/>
          <w:szCs w:val="28"/>
        </w:rPr>
        <w:t xml:space="preserve">. Администрация </w:t>
      </w:r>
      <w:r w:rsidR="00BD7666" w:rsidRPr="00BD7666">
        <w:rPr>
          <w:rFonts w:ascii="Times New Roman" w:hAnsi="Times New Roman"/>
          <w:color w:val="000000"/>
          <w:sz w:val="28"/>
          <w:szCs w:val="28"/>
        </w:rPr>
        <w:t>в течение 7 дней проверяет полноту и правильность оформления представленных документов и в случае несоответствия установленным требованиям возвращает их заявителю.</w:t>
      </w:r>
    </w:p>
    <w:p w:rsidR="00BD7666" w:rsidRPr="00BD7666" w:rsidRDefault="00E67BDA" w:rsidP="00BD7666">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w:t>
      </w:r>
      <w:r w:rsidR="00BD7666" w:rsidRPr="00BD7666">
        <w:rPr>
          <w:rFonts w:ascii="Times New Roman" w:hAnsi="Times New Roman"/>
          <w:color w:val="000000"/>
          <w:sz w:val="28"/>
          <w:szCs w:val="28"/>
        </w:rPr>
        <w:t>. Расчет р</w:t>
      </w:r>
      <w:r w:rsidR="00B80826">
        <w:rPr>
          <w:rFonts w:ascii="Times New Roman" w:hAnsi="Times New Roman"/>
          <w:color w:val="000000"/>
          <w:sz w:val="28"/>
          <w:szCs w:val="28"/>
        </w:rPr>
        <w:t>азмера субсидий осуществляется а</w:t>
      </w:r>
      <w:r w:rsidR="00BD7666" w:rsidRPr="00BD7666">
        <w:rPr>
          <w:rFonts w:ascii="Times New Roman" w:hAnsi="Times New Roman"/>
          <w:color w:val="000000"/>
          <w:sz w:val="28"/>
          <w:szCs w:val="28"/>
        </w:rPr>
        <w:t>дминистрацией в течение 15 дней со дня регистрац</w:t>
      </w:r>
      <w:r w:rsidR="00746B72">
        <w:rPr>
          <w:rFonts w:ascii="Times New Roman" w:hAnsi="Times New Roman"/>
          <w:color w:val="000000"/>
          <w:sz w:val="28"/>
          <w:szCs w:val="28"/>
        </w:rPr>
        <w:t xml:space="preserve">ии заявления при согласовании </w:t>
      </w:r>
      <w:r w:rsidR="00BD7666" w:rsidRPr="00BD7666">
        <w:rPr>
          <w:rFonts w:ascii="Times New Roman" w:hAnsi="Times New Roman"/>
          <w:color w:val="000000"/>
          <w:sz w:val="28"/>
          <w:szCs w:val="28"/>
        </w:rPr>
        <w:t>заместителем главы администрации, курирующим вопросы жилищно-коммунального хозяйства.</w:t>
      </w:r>
    </w:p>
    <w:p w:rsidR="00BD7666" w:rsidRPr="00BD7666" w:rsidRDefault="00E67BDA" w:rsidP="00BD7666">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4.8</w:t>
      </w:r>
      <w:r w:rsidR="00C705C7">
        <w:rPr>
          <w:rFonts w:ascii="Times New Roman" w:hAnsi="Times New Roman"/>
          <w:color w:val="000000"/>
          <w:sz w:val="28"/>
          <w:szCs w:val="28"/>
        </w:rPr>
        <w:t xml:space="preserve">. </w:t>
      </w:r>
      <w:r w:rsidR="00BD7666" w:rsidRPr="00BD7666">
        <w:rPr>
          <w:rFonts w:ascii="Times New Roman" w:hAnsi="Times New Roman"/>
          <w:color w:val="000000"/>
          <w:sz w:val="28"/>
          <w:szCs w:val="28"/>
        </w:rPr>
        <w:t>Размер субсидии рассчитывается по формуле:</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vertAlign w:val="subscript"/>
        </w:rPr>
        <w:lastRenderedPageBreak/>
        <w:t xml:space="preserve">V суб.  </w:t>
      </w:r>
      <w:r w:rsidRPr="00BD7666">
        <w:rPr>
          <w:rFonts w:ascii="Times New Roman" w:hAnsi="Times New Roman"/>
          <w:color w:val="000000"/>
          <w:sz w:val="28"/>
          <w:szCs w:val="28"/>
        </w:rPr>
        <w:t>= Х</w:t>
      </w:r>
      <w:r w:rsidRPr="00BD7666">
        <w:rPr>
          <w:rFonts w:ascii="Times New Roman" w:hAnsi="Times New Roman"/>
          <w:color w:val="000000"/>
          <w:sz w:val="28"/>
          <w:szCs w:val="28"/>
          <w:vertAlign w:val="subscript"/>
        </w:rPr>
        <w:t xml:space="preserve">ф.з.э. </w:t>
      </w:r>
      <w:r w:rsidRPr="00BD7666">
        <w:rPr>
          <w:rFonts w:ascii="Times New Roman" w:hAnsi="Times New Roman"/>
          <w:color w:val="000000"/>
          <w:sz w:val="28"/>
          <w:szCs w:val="28"/>
        </w:rPr>
        <w:t>- Х</w:t>
      </w:r>
      <w:r w:rsidRPr="00BD7666">
        <w:rPr>
          <w:rFonts w:ascii="Times New Roman" w:hAnsi="Times New Roman"/>
          <w:color w:val="000000"/>
          <w:sz w:val="28"/>
          <w:szCs w:val="28"/>
          <w:vertAlign w:val="subscript"/>
        </w:rPr>
        <w:t xml:space="preserve">з.э.т. </w:t>
      </w:r>
      <w:r w:rsidRPr="00BD7666">
        <w:rPr>
          <w:rFonts w:ascii="Times New Roman" w:hAnsi="Times New Roman"/>
          <w:color w:val="000000"/>
          <w:sz w:val="28"/>
          <w:szCs w:val="28"/>
        </w:rPr>
        <w:t xml:space="preserve"> , где</w:t>
      </w:r>
    </w:p>
    <w:p w:rsidR="00BD7666" w:rsidRPr="00BD7666" w:rsidRDefault="00BD7666" w:rsidP="00BD7666">
      <w:pPr>
        <w:tabs>
          <w:tab w:val="left" w:pos="709"/>
        </w:tabs>
        <w:spacing w:after="0" w:line="240" w:lineRule="auto"/>
        <w:jc w:val="both"/>
        <w:rPr>
          <w:rFonts w:ascii="Times New Roman" w:hAnsi="Times New Roman"/>
          <w:sz w:val="28"/>
          <w:szCs w:val="28"/>
        </w:rPr>
      </w:pPr>
    </w:p>
    <w:p w:rsidR="00BD7666" w:rsidRPr="00BD7666" w:rsidRDefault="00BD7666" w:rsidP="00BD7666">
      <w:pPr>
        <w:tabs>
          <w:tab w:val="left" w:pos="709"/>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 xml:space="preserve">- </w:t>
      </w:r>
      <w:r w:rsidRPr="00BD7666">
        <w:rPr>
          <w:rFonts w:ascii="Times New Roman" w:hAnsi="Times New Roman"/>
          <w:color w:val="000000"/>
          <w:sz w:val="28"/>
          <w:szCs w:val="28"/>
          <w:lang w:val="en-US"/>
        </w:rPr>
        <w:t>V</w:t>
      </w:r>
      <w:r w:rsidRPr="00BD7666">
        <w:rPr>
          <w:rFonts w:ascii="Times New Roman" w:hAnsi="Times New Roman"/>
          <w:color w:val="000000"/>
          <w:sz w:val="28"/>
          <w:szCs w:val="28"/>
          <w:vertAlign w:val="subscript"/>
        </w:rPr>
        <w:t>суб.</w:t>
      </w:r>
      <w:r w:rsidRPr="00BD7666">
        <w:rPr>
          <w:rFonts w:ascii="Times New Roman" w:hAnsi="Times New Roman"/>
          <w:color w:val="000000"/>
          <w:sz w:val="28"/>
          <w:szCs w:val="28"/>
        </w:rPr>
        <w:t xml:space="preserve"> – размер субси</w:t>
      </w:r>
      <w:r w:rsidR="00B80826">
        <w:rPr>
          <w:rFonts w:ascii="Times New Roman" w:hAnsi="Times New Roman"/>
          <w:color w:val="000000"/>
          <w:sz w:val="28"/>
          <w:szCs w:val="28"/>
        </w:rPr>
        <w:t>дии, подлежащий предоставлению о</w:t>
      </w:r>
      <w:r w:rsidRPr="00BD7666">
        <w:rPr>
          <w:rFonts w:ascii="Times New Roman" w:hAnsi="Times New Roman"/>
          <w:color w:val="000000"/>
          <w:sz w:val="28"/>
          <w:szCs w:val="28"/>
        </w:rPr>
        <w:t>рганизации;</w:t>
      </w:r>
    </w:p>
    <w:p w:rsidR="00BD7666" w:rsidRPr="00BD7666" w:rsidRDefault="00BD7666" w:rsidP="00BD7666">
      <w:pPr>
        <w:tabs>
          <w:tab w:val="left" w:pos="709"/>
        </w:tabs>
        <w:spacing w:after="0" w:line="240" w:lineRule="auto"/>
        <w:ind w:firstLine="708"/>
        <w:jc w:val="both"/>
        <w:rPr>
          <w:rFonts w:ascii="Times New Roman" w:hAnsi="Times New Roman"/>
          <w:color w:val="000000"/>
          <w:sz w:val="28"/>
          <w:szCs w:val="28"/>
        </w:rPr>
      </w:pPr>
      <w:r w:rsidRPr="00BD7666">
        <w:rPr>
          <w:rFonts w:ascii="Times New Roman" w:hAnsi="Times New Roman"/>
          <w:color w:val="000000"/>
          <w:sz w:val="28"/>
          <w:szCs w:val="28"/>
        </w:rPr>
        <w:t>- Х</w:t>
      </w:r>
      <w:r w:rsidRPr="00BD7666">
        <w:rPr>
          <w:rFonts w:ascii="Times New Roman" w:hAnsi="Times New Roman"/>
          <w:color w:val="000000"/>
          <w:sz w:val="28"/>
          <w:szCs w:val="28"/>
          <w:vertAlign w:val="subscript"/>
        </w:rPr>
        <w:t>ф.з.э.</w:t>
      </w:r>
      <w:r w:rsidR="00B80826">
        <w:rPr>
          <w:rFonts w:ascii="Times New Roman" w:hAnsi="Times New Roman"/>
          <w:color w:val="000000"/>
          <w:sz w:val="28"/>
          <w:szCs w:val="28"/>
        </w:rPr>
        <w:t xml:space="preserve"> – фактические затраты о</w:t>
      </w:r>
      <w:r w:rsidRPr="00BD7666">
        <w:rPr>
          <w:rFonts w:ascii="Times New Roman" w:hAnsi="Times New Roman"/>
          <w:color w:val="000000"/>
          <w:sz w:val="28"/>
          <w:szCs w:val="28"/>
        </w:rPr>
        <w:t>рганизации за приобретенную электроэнергию;</w:t>
      </w:r>
    </w:p>
    <w:p w:rsidR="00BD7666" w:rsidRPr="00BD7666" w:rsidRDefault="00BD7666" w:rsidP="00BD7666">
      <w:pPr>
        <w:tabs>
          <w:tab w:val="left" w:pos="709"/>
          <w:tab w:val="left" w:pos="1134"/>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t xml:space="preserve">         -Х</w:t>
      </w:r>
      <w:r w:rsidRPr="00BD7666">
        <w:rPr>
          <w:rFonts w:ascii="Times New Roman" w:hAnsi="Times New Roman"/>
          <w:color w:val="000000"/>
          <w:sz w:val="28"/>
          <w:szCs w:val="28"/>
          <w:vertAlign w:val="subscript"/>
        </w:rPr>
        <w:t xml:space="preserve">з.э.т. </w:t>
      </w:r>
      <w:r w:rsidRPr="00BD7666">
        <w:rPr>
          <w:rFonts w:ascii="Times New Roman" w:hAnsi="Times New Roman"/>
          <w:color w:val="000000"/>
          <w:sz w:val="28"/>
          <w:szCs w:val="28"/>
        </w:rPr>
        <w:t xml:space="preserve"> - затраты на электроэнергию, утвержденные в тарифе с учетом фактических цен и фактической реализации на отчетный период.</w:t>
      </w:r>
    </w:p>
    <w:p w:rsidR="00BD7666" w:rsidRPr="00BD7666" w:rsidRDefault="00E67BDA" w:rsidP="00BD7666">
      <w:pPr>
        <w:tabs>
          <w:tab w:val="left" w:pos="709"/>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4.9</w:t>
      </w:r>
      <w:r w:rsidR="00BD7666" w:rsidRPr="00BD7666">
        <w:rPr>
          <w:rFonts w:ascii="Times New Roman" w:hAnsi="Times New Roman"/>
          <w:color w:val="000000"/>
          <w:sz w:val="28"/>
          <w:szCs w:val="28"/>
        </w:rPr>
        <w:t>. В случае от</w:t>
      </w:r>
      <w:r w:rsidR="00B80826">
        <w:rPr>
          <w:rFonts w:ascii="Times New Roman" w:hAnsi="Times New Roman"/>
          <w:color w:val="000000"/>
          <w:sz w:val="28"/>
          <w:szCs w:val="28"/>
        </w:rPr>
        <w:t>каза в предоставлении субсидии а</w:t>
      </w:r>
      <w:r w:rsidR="00BD7666" w:rsidRPr="00BD7666">
        <w:rPr>
          <w:rFonts w:ascii="Times New Roman" w:hAnsi="Times New Roman"/>
          <w:color w:val="000000"/>
          <w:sz w:val="28"/>
          <w:szCs w:val="28"/>
        </w:rPr>
        <w:t>д</w:t>
      </w:r>
      <w:r w:rsidR="00B80826">
        <w:rPr>
          <w:rFonts w:ascii="Times New Roman" w:hAnsi="Times New Roman"/>
          <w:color w:val="000000"/>
          <w:sz w:val="28"/>
          <w:szCs w:val="28"/>
        </w:rPr>
        <w:t>министрация письменно извещает о</w:t>
      </w:r>
      <w:r w:rsidR="00BD7666" w:rsidRPr="00BD7666">
        <w:rPr>
          <w:rFonts w:ascii="Times New Roman" w:hAnsi="Times New Roman"/>
          <w:color w:val="000000"/>
          <w:sz w:val="28"/>
          <w:szCs w:val="28"/>
        </w:rPr>
        <w:t>рганизацию о своем решении с указанием причин отказа в течение 10 дней с даты регистрации заявления.</w:t>
      </w:r>
    </w:p>
    <w:p w:rsidR="00BD7666" w:rsidRPr="00BD7666" w:rsidRDefault="00E67BDA" w:rsidP="00BD7666">
      <w:pPr>
        <w:tabs>
          <w:tab w:val="left" w:pos="709"/>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4.10</w:t>
      </w:r>
      <w:r w:rsidR="00746B72">
        <w:rPr>
          <w:rFonts w:ascii="Times New Roman" w:hAnsi="Times New Roman"/>
          <w:color w:val="000000"/>
          <w:sz w:val="28"/>
          <w:szCs w:val="28"/>
        </w:rPr>
        <w:t xml:space="preserve">. </w:t>
      </w:r>
      <w:r w:rsidR="00BD7666" w:rsidRPr="00BD7666">
        <w:rPr>
          <w:rFonts w:ascii="Times New Roman" w:hAnsi="Times New Roman"/>
          <w:color w:val="000000"/>
          <w:sz w:val="28"/>
          <w:szCs w:val="28"/>
        </w:rPr>
        <w:t>По окон</w:t>
      </w:r>
      <w:r w:rsidR="00746B72">
        <w:rPr>
          <w:rFonts w:ascii="Times New Roman" w:hAnsi="Times New Roman"/>
          <w:color w:val="000000"/>
          <w:sz w:val="28"/>
          <w:szCs w:val="28"/>
        </w:rPr>
        <w:t xml:space="preserve">чанию расчета размера субсидии администрация </w:t>
      </w:r>
      <w:r w:rsidR="00BD7666" w:rsidRPr="00BD7666">
        <w:rPr>
          <w:rFonts w:ascii="Times New Roman" w:hAnsi="Times New Roman"/>
          <w:color w:val="000000"/>
          <w:sz w:val="28"/>
          <w:szCs w:val="28"/>
        </w:rPr>
        <w:t>в течение трех рабочих д</w:t>
      </w:r>
      <w:r w:rsidR="00746B72">
        <w:rPr>
          <w:rFonts w:ascii="Times New Roman" w:hAnsi="Times New Roman"/>
          <w:color w:val="000000"/>
          <w:sz w:val="28"/>
          <w:szCs w:val="28"/>
        </w:rPr>
        <w:t>ней разрабатывает распоряжение а</w:t>
      </w:r>
      <w:r w:rsidR="00BD7666" w:rsidRPr="00BD7666">
        <w:rPr>
          <w:rFonts w:ascii="Times New Roman" w:hAnsi="Times New Roman"/>
          <w:color w:val="000000"/>
          <w:sz w:val="28"/>
          <w:szCs w:val="28"/>
        </w:rPr>
        <w:t>дминистрации о предоставлении субсидии и предоставляет его главе Динского сельского поселения Динского района для подписания. Глава Динского сельского поселения Динского района в течение не более трех рабочих</w:t>
      </w:r>
      <w:r w:rsidR="00746B72">
        <w:rPr>
          <w:rFonts w:ascii="Times New Roman" w:hAnsi="Times New Roman"/>
          <w:color w:val="000000"/>
          <w:sz w:val="28"/>
          <w:szCs w:val="28"/>
        </w:rPr>
        <w:t xml:space="preserve"> дней подписывает распоряжение </w:t>
      </w:r>
      <w:r w:rsidR="00BD7666" w:rsidRPr="00BD7666">
        <w:rPr>
          <w:rFonts w:ascii="Times New Roman" w:hAnsi="Times New Roman"/>
          <w:color w:val="000000"/>
          <w:sz w:val="28"/>
          <w:szCs w:val="28"/>
        </w:rPr>
        <w:t>о предоста</w:t>
      </w:r>
      <w:r w:rsidR="00746B72">
        <w:rPr>
          <w:rFonts w:ascii="Times New Roman" w:hAnsi="Times New Roman"/>
          <w:color w:val="000000"/>
          <w:sz w:val="28"/>
          <w:szCs w:val="28"/>
        </w:rPr>
        <w:t xml:space="preserve">влении субсидии. Администрация </w:t>
      </w:r>
      <w:r w:rsidR="00BD7666" w:rsidRPr="00BD7666">
        <w:rPr>
          <w:rFonts w:ascii="Times New Roman" w:hAnsi="Times New Roman"/>
          <w:color w:val="000000"/>
          <w:sz w:val="28"/>
          <w:szCs w:val="28"/>
        </w:rPr>
        <w:t xml:space="preserve">не позднее дня, следующего за днем подписания распоряжения о предоставлении субсидии </w:t>
      </w:r>
      <w:r w:rsidR="00746B72">
        <w:rPr>
          <w:rFonts w:ascii="Times New Roman" w:hAnsi="Times New Roman"/>
          <w:color w:val="000000"/>
          <w:sz w:val="28"/>
          <w:szCs w:val="28"/>
        </w:rPr>
        <w:t xml:space="preserve">предлагает организации </w:t>
      </w:r>
      <w:r w:rsidR="00BD7666" w:rsidRPr="00BD7666">
        <w:rPr>
          <w:rFonts w:ascii="Times New Roman" w:hAnsi="Times New Roman"/>
          <w:color w:val="000000"/>
          <w:sz w:val="28"/>
          <w:szCs w:val="28"/>
        </w:rPr>
        <w:t>заключить договор о предоставлении субсидии по форме, со</w:t>
      </w:r>
      <w:r w:rsidR="00A3337F">
        <w:rPr>
          <w:rFonts w:ascii="Times New Roman" w:hAnsi="Times New Roman"/>
          <w:color w:val="000000"/>
          <w:sz w:val="28"/>
          <w:szCs w:val="28"/>
        </w:rPr>
        <w:t>гласно приложению к настоящему п</w:t>
      </w:r>
      <w:r w:rsidR="00BD7666" w:rsidRPr="00BD7666">
        <w:rPr>
          <w:rFonts w:ascii="Times New Roman" w:hAnsi="Times New Roman"/>
          <w:color w:val="000000"/>
          <w:sz w:val="28"/>
          <w:szCs w:val="28"/>
        </w:rPr>
        <w:t>орядку. Субсидия п</w:t>
      </w:r>
      <w:r w:rsidR="00746B72">
        <w:rPr>
          <w:rFonts w:ascii="Times New Roman" w:hAnsi="Times New Roman"/>
          <w:color w:val="000000"/>
          <w:sz w:val="28"/>
          <w:szCs w:val="28"/>
        </w:rPr>
        <w:t>еречисляется на расчетный счет о</w:t>
      </w:r>
      <w:r w:rsidR="00BD7666" w:rsidRPr="00BD7666">
        <w:rPr>
          <w:rFonts w:ascii="Times New Roman" w:hAnsi="Times New Roman"/>
          <w:color w:val="000000"/>
          <w:sz w:val="28"/>
          <w:szCs w:val="28"/>
        </w:rPr>
        <w:t>рганизации, указанный в договоре, в течение семи рабочих дней со дня подписания договора.</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5. Порядок возврата субсидий в случае нарушения условий,</w:t>
      </w:r>
    </w:p>
    <w:p w:rsidR="00BD7666" w:rsidRPr="00BD7666" w:rsidRDefault="00BD7666" w:rsidP="00BD7666">
      <w:pPr>
        <w:tabs>
          <w:tab w:val="left" w:pos="709"/>
        </w:tabs>
        <w:spacing w:after="0" w:line="240" w:lineRule="auto"/>
        <w:jc w:val="center"/>
        <w:rPr>
          <w:rFonts w:ascii="Times New Roman" w:hAnsi="Times New Roman"/>
          <w:bCs/>
          <w:color w:val="000000"/>
          <w:sz w:val="28"/>
          <w:szCs w:val="28"/>
        </w:rPr>
      </w:pPr>
      <w:r w:rsidRPr="00BD7666">
        <w:rPr>
          <w:rFonts w:ascii="Times New Roman" w:hAnsi="Times New Roman"/>
          <w:bCs/>
          <w:color w:val="000000"/>
          <w:sz w:val="28"/>
          <w:szCs w:val="28"/>
        </w:rPr>
        <w:t>установленных при их предоставлении</w:t>
      </w:r>
    </w:p>
    <w:p w:rsidR="00BD7666" w:rsidRPr="00BD7666" w:rsidRDefault="00BD7666" w:rsidP="00BD7666">
      <w:pPr>
        <w:tabs>
          <w:tab w:val="left" w:pos="709"/>
        </w:tabs>
        <w:spacing w:after="0" w:line="240" w:lineRule="auto"/>
        <w:jc w:val="both"/>
        <w:rPr>
          <w:rFonts w:ascii="Times New Roman" w:hAnsi="Times New Roman"/>
          <w:b/>
          <w:bCs/>
          <w:color w:val="000000"/>
          <w:sz w:val="28"/>
          <w:szCs w:val="28"/>
        </w:rPr>
      </w:pPr>
    </w:p>
    <w:p w:rsidR="00BD7666" w:rsidRPr="00BD7666" w:rsidRDefault="00BD7666" w:rsidP="00BD7666">
      <w:pPr>
        <w:tabs>
          <w:tab w:val="left" w:pos="709"/>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 xml:space="preserve">5.1.Ответственность за достоверность предоставляемых сведений (документов) для получения субсидий возлагается </w:t>
      </w:r>
      <w:r w:rsidR="00B80826">
        <w:rPr>
          <w:rFonts w:ascii="Times New Roman" w:hAnsi="Times New Roman"/>
          <w:sz w:val="28"/>
          <w:szCs w:val="28"/>
        </w:rPr>
        <w:t>на руководителей о</w:t>
      </w:r>
      <w:r w:rsidRPr="00BD7666">
        <w:rPr>
          <w:rFonts w:ascii="Times New Roman" w:hAnsi="Times New Roman"/>
          <w:sz w:val="28"/>
          <w:szCs w:val="28"/>
        </w:rPr>
        <w:t>рганизаций.</w:t>
      </w:r>
      <w:r w:rsidRPr="00BD7666">
        <w:rPr>
          <w:rFonts w:ascii="Times New Roman" w:hAnsi="Times New Roman"/>
          <w:color w:val="000000"/>
          <w:sz w:val="28"/>
          <w:szCs w:val="28"/>
        </w:rPr>
        <w:t xml:space="preserve"> </w:t>
      </w:r>
    </w:p>
    <w:p w:rsidR="00BD7666" w:rsidRPr="00BD7666" w:rsidRDefault="00BD7666" w:rsidP="00BD7666">
      <w:pPr>
        <w:tabs>
          <w:tab w:val="left" w:pos="709"/>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5.2.Контроль за</w:t>
      </w:r>
      <w:r w:rsidR="00B80826">
        <w:rPr>
          <w:rFonts w:ascii="Times New Roman" w:hAnsi="Times New Roman"/>
          <w:color w:val="000000"/>
          <w:sz w:val="28"/>
          <w:szCs w:val="28"/>
        </w:rPr>
        <w:t xml:space="preserve"> достоверностью представляемых о</w:t>
      </w:r>
      <w:r w:rsidRPr="00BD7666">
        <w:rPr>
          <w:rFonts w:ascii="Times New Roman" w:hAnsi="Times New Roman"/>
          <w:color w:val="000000"/>
          <w:sz w:val="28"/>
          <w:szCs w:val="28"/>
        </w:rPr>
        <w:t>рганизациями сведений (документов) для п</w:t>
      </w:r>
      <w:r w:rsidR="00B80826">
        <w:rPr>
          <w:rFonts w:ascii="Times New Roman" w:hAnsi="Times New Roman"/>
          <w:color w:val="000000"/>
          <w:sz w:val="28"/>
          <w:szCs w:val="28"/>
        </w:rPr>
        <w:t>олучения субсидий осуществляет а</w:t>
      </w:r>
      <w:r w:rsidRPr="00BD7666">
        <w:rPr>
          <w:rFonts w:ascii="Times New Roman" w:hAnsi="Times New Roman"/>
          <w:color w:val="000000"/>
          <w:sz w:val="28"/>
          <w:szCs w:val="28"/>
        </w:rPr>
        <w:t>дминистрация.</w:t>
      </w:r>
    </w:p>
    <w:p w:rsidR="00BD7666" w:rsidRPr="00BD7666" w:rsidRDefault="00BD7666" w:rsidP="00BD7666">
      <w:pPr>
        <w:tabs>
          <w:tab w:val="left" w:pos="709"/>
          <w:tab w:val="left" w:pos="1276"/>
        </w:tabs>
        <w:spacing w:after="0" w:line="240" w:lineRule="auto"/>
        <w:ind w:firstLine="709"/>
        <w:jc w:val="both"/>
        <w:rPr>
          <w:rFonts w:ascii="Times New Roman" w:hAnsi="Times New Roman"/>
          <w:color w:val="000000"/>
          <w:sz w:val="28"/>
          <w:szCs w:val="28"/>
        </w:rPr>
      </w:pPr>
      <w:r w:rsidRPr="00BD7666">
        <w:rPr>
          <w:rFonts w:ascii="Times New Roman" w:hAnsi="Times New Roman"/>
          <w:color w:val="000000"/>
          <w:sz w:val="28"/>
          <w:szCs w:val="28"/>
        </w:rPr>
        <w:t xml:space="preserve">5.3. В случае предоставления </w:t>
      </w:r>
      <w:r w:rsidR="00B80826">
        <w:rPr>
          <w:rFonts w:ascii="Times New Roman" w:hAnsi="Times New Roman"/>
          <w:sz w:val="28"/>
          <w:szCs w:val="28"/>
        </w:rPr>
        <w:t>о</w:t>
      </w:r>
      <w:r w:rsidRPr="00BD7666">
        <w:rPr>
          <w:rFonts w:ascii="Times New Roman" w:hAnsi="Times New Roman"/>
          <w:sz w:val="28"/>
          <w:szCs w:val="28"/>
        </w:rPr>
        <w:t xml:space="preserve">рганизациями </w:t>
      </w:r>
      <w:r w:rsidRPr="00BD7666">
        <w:rPr>
          <w:rFonts w:ascii="Times New Roman" w:hAnsi="Times New Roman"/>
          <w:color w:val="000000"/>
          <w:sz w:val="28"/>
          <w:szCs w:val="28"/>
        </w:rPr>
        <w:t>недостоверных, п</w:t>
      </w:r>
      <w:r w:rsidR="00B80826">
        <w:rPr>
          <w:rFonts w:ascii="Times New Roman" w:hAnsi="Times New Roman"/>
          <w:color w:val="000000"/>
          <w:sz w:val="28"/>
          <w:szCs w:val="28"/>
        </w:rPr>
        <w:t>одложных сведений (документов) а</w:t>
      </w:r>
      <w:r w:rsidRPr="00BD7666">
        <w:rPr>
          <w:rFonts w:ascii="Times New Roman" w:hAnsi="Times New Roman"/>
          <w:color w:val="000000"/>
          <w:sz w:val="28"/>
          <w:szCs w:val="28"/>
        </w:rPr>
        <w:t>дминистрация прекращает перечисление субсидий с указанием причин. Субсидии, полученные по недостоверным сведениям, подлежат возврату в бюджет в течен</w:t>
      </w:r>
      <w:r w:rsidR="00B80826">
        <w:rPr>
          <w:rFonts w:ascii="Times New Roman" w:hAnsi="Times New Roman"/>
          <w:color w:val="000000"/>
          <w:sz w:val="28"/>
          <w:szCs w:val="28"/>
        </w:rPr>
        <w:t>ие 10 дней со дня предъявления а</w:t>
      </w:r>
      <w:r w:rsidRPr="00BD7666">
        <w:rPr>
          <w:rFonts w:ascii="Times New Roman" w:hAnsi="Times New Roman"/>
          <w:color w:val="000000"/>
          <w:sz w:val="28"/>
          <w:szCs w:val="28"/>
        </w:rPr>
        <w:t>дминистрацией соответствующей претензии.</w:t>
      </w:r>
    </w:p>
    <w:p w:rsidR="00BD7666" w:rsidRPr="00BD7666" w:rsidRDefault="00A3337F" w:rsidP="00BD7666">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 В случае </w:t>
      </w:r>
      <w:r w:rsidR="00B80826">
        <w:rPr>
          <w:rFonts w:ascii="Times New Roman" w:hAnsi="Times New Roman"/>
          <w:color w:val="000000"/>
          <w:sz w:val="28"/>
          <w:szCs w:val="28"/>
        </w:rPr>
        <w:t>если о</w:t>
      </w:r>
      <w:r w:rsidR="00BD7666" w:rsidRPr="00BD7666">
        <w:rPr>
          <w:rFonts w:ascii="Times New Roman" w:hAnsi="Times New Roman"/>
          <w:color w:val="000000"/>
          <w:sz w:val="28"/>
          <w:szCs w:val="28"/>
        </w:rPr>
        <w:t xml:space="preserve">рганизации не произвели возврат суммы полученных субсидий в </w:t>
      </w:r>
      <w:r>
        <w:rPr>
          <w:rFonts w:ascii="Times New Roman" w:hAnsi="Times New Roman"/>
          <w:color w:val="000000"/>
          <w:sz w:val="28"/>
          <w:szCs w:val="28"/>
        </w:rPr>
        <w:t>бюджет а</w:t>
      </w:r>
      <w:r w:rsidR="00BD7666" w:rsidRPr="00BD7666">
        <w:rPr>
          <w:rFonts w:ascii="Times New Roman" w:hAnsi="Times New Roman"/>
          <w:color w:val="000000"/>
          <w:sz w:val="28"/>
          <w:szCs w:val="28"/>
        </w:rPr>
        <w:t>дминистрация обращается в суд в установленном законом порядке.</w:t>
      </w:r>
    </w:p>
    <w:p w:rsidR="00BD7666" w:rsidRPr="00BD7666" w:rsidRDefault="00A3337F" w:rsidP="00BD7666">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5.5.В случае несоблюдения о</w:t>
      </w:r>
      <w:r w:rsidR="00BD7666" w:rsidRPr="00BD7666">
        <w:rPr>
          <w:rFonts w:ascii="Times New Roman" w:hAnsi="Times New Roman"/>
          <w:color w:val="000000"/>
          <w:sz w:val="28"/>
          <w:szCs w:val="28"/>
        </w:rPr>
        <w:t>рганизациями условий договора о предостав</w:t>
      </w:r>
      <w:r>
        <w:rPr>
          <w:rFonts w:ascii="Times New Roman" w:hAnsi="Times New Roman"/>
          <w:color w:val="000000"/>
          <w:sz w:val="28"/>
          <w:szCs w:val="28"/>
        </w:rPr>
        <w:t>лении субсидии либо настоящего п</w:t>
      </w:r>
      <w:r w:rsidR="00BD7666" w:rsidRPr="00BD7666">
        <w:rPr>
          <w:rFonts w:ascii="Times New Roman" w:hAnsi="Times New Roman"/>
          <w:color w:val="000000"/>
          <w:sz w:val="28"/>
          <w:szCs w:val="28"/>
        </w:rPr>
        <w:t xml:space="preserve">орядка перечисление субсидий приостанавливается на основании предложения </w:t>
      </w:r>
      <w:r w:rsidR="00BD7666" w:rsidRPr="00BD7666">
        <w:rPr>
          <w:rFonts w:ascii="Times New Roman" w:hAnsi="Times New Roman"/>
          <w:sz w:val="28"/>
          <w:szCs w:val="28"/>
        </w:rPr>
        <w:t>заместителя</w:t>
      </w:r>
      <w:r>
        <w:rPr>
          <w:rFonts w:ascii="Times New Roman" w:hAnsi="Times New Roman"/>
          <w:sz w:val="28"/>
          <w:szCs w:val="28"/>
        </w:rPr>
        <w:t xml:space="preserve"> главы </w:t>
      </w:r>
      <w:r w:rsidR="00BD7666" w:rsidRPr="00BD7666">
        <w:rPr>
          <w:rFonts w:ascii="Times New Roman" w:hAnsi="Times New Roman"/>
          <w:sz w:val="28"/>
          <w:szCs w:val="28"/>
        </w:rPr>
        <w:t xml:space="preserve">администрации по </w:t>
      </w:r>
      <w:r w:rsidR="00B80826">
        <w:rPr>
          <w:rFonts w:ascii="Times New Roman" w:hAnsi="Times New Roman"/>
          <w:sz w:val="28"/>
          <w:szCs w:val="28"/>
        </w:rPr>
        <w:t>земельным и имущественным отношениям</w:t>
      </w:r>
      <w:r w:rsidR="00BD7666" w:rsidRPr="00BD7666">
        <w:rPr>
          <w:rFonts w:ascii="Times New Roman" w:hAnsi="Times New Roman"/>
          <w:sz w:val="28"/>
          <w:szCs w:val="28"/>
        </w:rPr>
        <w:t>, ЖКХ, транспорту и связи</w:t>
      </w:r>
      <w:r w:rsidR="00BD7666" w:rsidRPr="00BD7666">
        <w:rPr>
          <w:rFonts w:ascii="Times New Roman" w:hAnsi="Times New Roman"/>
          <w:color w:val="000000"/>
          <w:sz w:val="28"/>
          <w:szCs w:val="28"/>
        </w:rPr>
        <w:t xml:space="preserve">. В случае </w:t>
      </w:r>
      <w:r w:rsidRPr="00BD7666">
        <w:rPr>
          <w:rFonts w:ascii="Times New Roman" w:hAnsi="Times New Roman"/>
          <w:color w:val="000000"/>
          <w:sz w:val="28"/>
          <w:szCs w:val="28"/>
        </w:rPr>
        <w:t>не устранения</w:t>
      </w:r>
      <w:r>
        <w:rPr>
          <w:rFonts w:ascii="Times New Roman" w:hAnsi="Times New Roman"/>
          <w:color w:val="000000"/>
          <w:sz w:val="28"/>
          <w:szCs w:val="28"/>
        </w:rPr>
        <w:t xml:space="preserve"> в течение 1 месяца о</w:t>
      </w:r>
      <w:r w:rsidR="00BD7666" w:rsidRPr="00BD7666">
        <w:rPr>
          <w:rFonts w:ascii="Times New Roman" w:hAnsi="Times New Roman"/>
          <w:color w:val="000000"/>
          <w:sz w:val="28"/>
          <w:szCs w:val="28"/>
        </w:rPr>
        <w:t>рганизациями допустивших нарушения перечисление субсидий прекращается, а полученные субсидии подлежат возврату в бюджет.</w:t>
      </w:r>
    </w:p>
    <w:p w:rsidR="009D6975" w:rsidRDefault="00BD7666" w:rsidP="00BD7666">
      <w:pPr>
        <w:tabs>
          <w:tab w:val="left" w:pos="709"/>
        </w:tabs>
        <w:spacing w:after="0" w:line="240" w:lineRule="auto"/>
        <w:jc w:val="both"/>
        <w:rPr>
          <w:rFonts w:ascii="Times New Roman" w:hAnsi="Times New Roman"/>
          <w:color w:val="000000"/>
          <w:sz w:val="28"/>
          <w:szCs w:val="28"/>
        </w:rPr>
      </w:pPr>
      <w:r w:rsidRPr="00BD7666">
        <w:rPr>
          <w:rFonts w:ascii="Times New Roman" w:hAnsi="Times New Roman"/>
          <w:color w:val="000000"/>
          <w:sz w:val="28"/>
          <w:szCs w:val="28"/>
        </w:rPr>
        <w:lastRenderedPageBreak/>
        <w:tab/>
        <w:t>5.6. Организации вправе</w:t>
      </w:r>
      <w:r w:rsidR="00A3337F">
        <w:rPr>
          <w:rFonts w:ascii="Times New Roman" w:hAnsi="Times New Roman"/>
          <w:color w:val="000000"/>
          <w:sz w:val="28"/>
          <w:szCs w:val="28"/>
        </w:rPr>
        <w:t xml:space="preserve"> обжаловать действия и решения администрации </w:t>
      </w:r>
      <w:r w:rsidR="009D6975">
        <w:rPr>
          <w:rFonts w:ascii="Times New Roman" w:hAnsi="Times New Roman"/>
          <w:color w:val="000000"/>
          <w:sz w:val="28"/>
          <w:szCs w:val="28"/>
        </w:rPr>
        <w:t>в судебном порядке.</w:t>
      </w:r>
    </w:p>
    <w:p w:rsidR="009D6975" w:rsidRPr="00BD7666" w:rsidRDefault="009D6975" w:rsidP="009D69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5.7. </w:t>
      </w:r>
      <w:r>
        <w:rPr>
          <w:rFonts w:ascii="Times New Roman" w:hAnsi="Times New Roman"/>
          <w:sz w:val="28"/>
          <w:szCs w:val="28"/>
        </w:rPr>
        <w:t>Порядок возврата в текущем финансовом году получатели субсидий, остатков субсидий, неиспользованных в отчетном финансовом году, в случаях, предусмотренных соглашениями (договорами) о предоставлении субсидии не использованных на 1 января текущего финансового года субсидии подлежат возврату в бюджет Динского сельского поселен</w:t>
      </w:r>
      <w:r w:rsidR="00387739">
        <w:rPr>
          <w:rFonts w:ascii="Times New Roman" w:hAnsi="Times New Roman"/>
          <w:sz w:val="28"/>
          <w:szCs w:val="28"/>
        </w:rPr>
        <w:t>ия</w:t>
      </w:r>
      <w:r w:rsidR="00E178D3">
        <w:rPr>
          <w:rFonts w:ascii="Times New Roman" w:hAnsi="Times New Roman"/>
          <w:sz w:val="28"/>
          <w:szCs w:val="28"/>
        </w:rPr>
        <w:t xml:space="preserve"> Динского района</w:t>
      </w:r>
      <w:r w:rsidR="00387739">
        <w:rPr>
          <w:rFonts w:ascii="Times New Roman" w:hAnsi="Times New Roman"/>
          <w:sz w:val="28"/>
          <w:szCs w:val="28"/>
        </w:rPr>
        <w:t xml:space="preserve"> в первые 15 рабочих дней</w:t>
      </w:r>
      <w:r>
        <w:rPr>
          <w:rFonts w:ascii="Times New Roman" w:hAnsi="Times New Roman"/>
          <w:sz w:val="28"/>
          <w:szCs w:val="28"/>
        </w:rPr>
        <w:t xml:space="preserve"> года.</w:t>
      </w:r>
    </w:p>
    <w:p w:rsidR="00BD7666" w:rsidRPr="00BD7666" w:rsidRDefault="00BD7666" w:rsidP="00BD7666">
      <w:pPr>
        <w:tabs>
          <w:tab w:val="left" w:pos="709"/>
        </w:tabs>
        <w:spacing w:after="0" w:line="240" w:lineRule="auto"/>
        <w:jc w:val="both"/>
        <w:rPr>
          <w:rFonts w:ascii="Times New Roman" w:hAnsi="Times New Roman"/>
          <w:color w:val="000000"/>
          <w:sz w:val="28"/>
          <w:szCs w:val="28"/>
        </w:rPr>
      </w:pPr>
    </w:p>
    <w:p w:rsidR="00BD7666" w:rsidRPr="00BD7666" w:rsidRDefault="009D6975" w:rsidP="00BD7666">
      <w:pPr>
        <w:tabs>
          <w:tab w:val="left" w:pos="709"/>
        </w:tabs>
        <w:spacing w:after="0" w:line="240" w:lineRule="auto"/>
        <w:ind w:right="56"/>
        <w:jc w:val="center"/>
        <w:rPr>
          <w:rFonts w:ascii="Times New Roman" w:hAnsi="Times New Roman"/>
          <w:bCs/>
          <w:sz w:val="28"/>
          <w:szCs w:val="28"/>
        </w:rPr>
      </w:pPr>
      <w:r>
        <w:rPr>
          <w:rFonts w:ascii="Times New Roman" w:hAnsi="Times New Roman"/>
          <w:bCs/>
          <w:sz w:val="28"/>
          <w:szCs w:val="28"/>
        </w:rPr>
        <w:t>6</w:t>
      </w:r>
      <w:r w:rsidR="00BD7666" w:rsidRPr="00BD7666">
        <w:rPr>
          <w:rFonts w:ascii="Times New Roman" w:hAnsi="Times New Roman"/>
          <w:bCs/>
          <w:sz w:val="28"/>
          <w:szCs w:val="28"/>
        </w:rPr>
        <w:t>. Положение об обязательной проверке главным распорядителем</w:t>
      </w:r>
    </w:p>
    <w:p w:rsidR="00BD7666" w:rsidRPr="00BD7666" w:rsidRDefault="00BD7666" w:rsidP="00BD7666">
      <w:pPr>
        <w:tabs>
          <w:tab w:val="left" w:pos="709"/>
        </w:tabs>
        <w:spacing w:after="0" w:line="240" w:lineRule="auto"/>
        <w:ind w:right="56"/>
        <w:jc w:val="center"/>
        <w:rPr>
          <w:rFonts w:ascii="Times New Roman" w:hAnsi="Times New Roman"/>
          <w:bCs/>
          <w:sz w:val="28"/>
          <w:szCs w:val="28"/>
        </w:rPr>
      </w:pPr>
      <w:r w:rsidRPr="00BD7666">
        <w:rPr>
          <w:rFonts w:ascii="Times New Roman" w:hAnsi="Times New Roman"/>
          <w:bCs/>
          <w:sz w:val="28"/>
          <w:szCs w:val="28"/>
        </w:rPr>
        <w:t>бюджетных средств, предоставляющим субсидию и органом</w:t>
      </w:r>
    </w:p>
    <w:p w:rsidR="00BD7666" w:rsidRPr="00BD7666" w:rsidRDefault="00BD7666" w:rsidP="00BD7666">
      <w:pPr>
        <w:tabs>
          <w:tab w:val="left" w:pos="709"/>
        </w:tabs>
        <w:spacing w:after="0" w:line="240" w:lineRule="auto"/>
        <w:ind w:right="56"/>
        <w:jc w:val="center"/>
        <w:rPr>
          <w:rFonts w:ascii="Times New Roman" w:hAnsi="Times New Roman"/>
          <w:bCs/>
          <w:sz w:val="28"/>
          <w:szCs w:val="28"/>
        </w:rPr>
      </w:pPr>
      <w:r w:rsidRPr="00BD7666">
        <w:rPr>
          <w:rFonts w:ascii="Times New Roman" w:hAnsi="Times New Roman"/>
          <w:bCs/>
          <w:sz w:val="28"/>
          <w:szCs w:val="28"/>
        </w:rPr>
        <w:t xml:space="preserve"> муниципального финансового контроля соблюдения условий,</w:t>
      </w:r>
    </w:p>
    <w:p w:rsidR="00BD7666" w:rsidRPr="00BD7666" w:rsidRDefault="002302EE" w:rsidP="00BD7666">
      <w:pPr>
        <w:tabs>
          <w:tab w:val="left" w:pos="709"/>
        </w:tabs>
        <w:spacing w:after="0" w:line="240" w:lineRule="auto"/>
        <w:ind w:right="56"/>
        <w:jc w:val="center"/>
        <w:rPr>
          <w:rFonts w:ascii="Times New Roman" w:hAnsi="Times New Roman"/>
          <w:b/>
          <w:bCs/>
          <w:sz w:val="28"/>
          <w:szCs w:val="28"/>
        </w:rPr>
      </w:pPr>
      <w:r>
        <w:rPr>
          <w:rFonts w:ascii="Times New Roman" w:hAnsi="Times New Roman"/>
          <w:bCs/>
          <w:sz w:val="28"/>
          <w:szCs w:val="28"/>
        </w:rPr>
        <w:t xml:space="preserve"> целей и п</w:t>
      </w:r>
      <w:r w:rsidR="00BD7666" w:rsidRPr="00BD7666">
        <w:rPr>
          <w:rFonts w:ascii="Times New Roman" w:hAnsi="Times New Roman"/>
          <w:bCs/>
          <w:sz w:val="28"/>
          <w:szCs w:val="28"/>
        </w:rPr>
        <w:t>орядка предоставления субсидий их получателями</w:t>
      </w:r>
    </w:p>
    <w:p w:rsidR="00BD7666" w:rsidRPr="00BD7666" w:rsidRDefault="00BD7666" w:rsidP="00BD7666">
      <w:pPr>
        <w:tabs>
          <w:tab w:val="left" w:pos="709"/>
        </w:tabs>
        <w:spacing w:after="0" w:line="240" w:lineRule="auto"/>
        <w:ind w:right="56"/>
        <w:jc w:val="both"/>
        <w:rPr>
          <w:rFonts w:ascii="Times New Roman" w:hAnsi="Times New Roman"/>
          <w:b/>
          <w:bCs/>
          <w:sz w:val="28"/>
          <w:szCs w:val="28"/>
        </w:rPr>
      </w:pPr>
    </w:p>
    <w:p w:rsidR="00BD7666" w:rsidRPr="00BD7666" w:rsidRDefault="009D6975" w:rsidP="00BD7666">
      <w:pPr>
        <w:tabs>
          <w:tab w:val="left" w:pos="709"/>
        </w:tabs>
        <w:spacing w:after="0" w:line="240" w:lineRule="auto"/>
        <w:ind w:right="56" w:firstLine="709"/>
        <w:jc w:val="both"/>
        <w:rPr>
          <w:rFonts w:ascii="Times New Roman" w:hAnsi="Times New Roman"/>
          <w:sz w:val="28"/>
          <w:szCs w:val="28"/>
        </w:rPr>
      </w:pPr>
      <w:r>
        <w:rPr>
          <w:rFonts w:ascii="Times New Roman" w:hAnsi="Times New Roman"/>
          <w:sz w:val="28"/>
          <w:szCs w:val="28"/>
        </w:rPr>
        <w:t>6</w:t>
      </w:r>
      <w:r w:rsidR="00BD7666" w:rsidRPr="00BD7666">
        <w:rPr>
          <w:rFonts w:ascii="Times New Roman" w:hAnsi="Times New Roman"/>
          <w:sz w:val="28"/>
          <w:szCs w:val="28"/>
        </w:rPr>
        <w:t>.1.</w:t>
      </w:r>
      <w:r>
        <w:rPr>
          <w:rFonts w:ascii="Times New Roman" w:hAnsi="Times New Roman"/>
          <w:sz w:val="28"/>
          <w:szCs w:val="28"/>
        </w:rPr>
        <w:t xml:space="preserve"> </w:t>
      </w:r>
      <w:r w:rsidR="00BD7666" w:rsidRPr="00BD7666">
        <w:rPr>
          <w:rFonts w:ascii="Times New Roman" w:hAnsi="Times New Roman"/>
          <w:sz w:val="28"/>
          <w:szCs w:val="28"/>
          <w:shd w:val="clear" w:color="auto" w:fill="FFFFFF"/>
        </w:rPr>
        <w:t>Провер</w:t>
      </w:r>
      <w:r w:rsidR="00A3337F">
        <w:rPr>
          <w:rFonts w:ascii="Times New Roman" w:hAnsi="Times New Roman"/>
          <w:sz w:val="28"/>
          <w:szCs w:val="28"/>
          <w:shd w:val="clear" w:color="auto" w:fill="FFFFFF"/>
        </w:rPr>
        <w:t>ка соблюдения условий, целей и п</w:t>
      </w:r>
      <w:r w:rsidR="00BD7666" w:rsidRPr="00BD7666">
        <w:rPr>
          <w:rFonts w:ascii="Times New Roman" w:hAnsi="Times New Roman"/>
          <w:sz w:val="28"/>
          <w:szCs w:val="28"/>
          <w:shd w:val="clear" w:color="auto" w:fill="FFFFFF"/>
        </w:rPr>
        <w:t>орядка предоставления субсидий</w:t>
      </w:r>
      <w:r w:rsidR="00BD7666" w:rsidRPr="00BD7666">
        <w:rPr>
          <w:rFonts w:ascii="Times New Roman" w:hAnsi="Times New Roman"/>
          <w:sz w:val="28"/>
          <w:szCs w:val="28"/>
        </w:rPr>
        <w:t xml:space="preserve"> осуществляется главным распорядителем бюджетных средств - администрацией Динского сельского поселения Динского района или контрольно – счетной палатой муниципального образования Динской район.</w:t>
      </w:r>
    </w:p>
    <w:p w:rsidR="00BD7666" w:rsidRPr="00BD7666" w:rsidRDefault="009960CF" w:rsidP="00BD7666">
      <w:pPr>
        <w:tabs>
          <w:tab w:val="left" w:pos="709"/>
        </w:tabs>
        <w:spacing w:after="0" w:line="240" w:lineRule="auto"/>
        <w:ind w:right="56" w:firstLine="709"/>
        <w:jc w:val="both"/>
        <w:rPr>
          <w:rFonts w:ascii="Times New Roman" w:hAnsi="Times New Roman"/>
          <w:sz w:val="28"/>
          <w:szCs w:val="28"/>
        </w:rPr>
      </w:pPr>
      <w:r>
        <w:rPr>
          <w:rFonts w:ascii="Times New Roman" w:hAnsi="Times New Roman"/>
          <w:sz w:val="28"/>
          <w:szCs w:val="28"/>
        </w:rPr>
        <w:t>6</w:t>
      </w:r>
      <w:r w:rsidR="00BD7666" w:rsidRPr="00BD7666">
        <w:rPr>
          <w:rFonts w:ascii="Times New Roman" w:hAnsi="Times New Roman"/>
          <w:sz w:val="28"/>
          <w:szCs w:val="28"/>
        </w:rPr>
        <w:t>.2.</w:t>
      </w:r>
      <w:r w:rsidR="009D6975">
        <w:rPr>
          <w:rFonts w:ascii="Times New Roman" w:hAnsi="Times New Roman"/>
          <w:sz w:val="28"/>
          <w:szCs w:val="28"/>
        </w:rPr>
        <w:t xml:space="preserve"> </w:t>
      </w:r>
      <w:r w:rsidR="00BD7666" w:rsidRPr="00BD7666">
        <w:rPr>
          <w:rFonts w:ascii="Times New Roman" w:hAnsi="Times New Roman"/>
          <w:sz w:val="28"/>
          <w:szCs w:val="28"/>
        </w:rPr>
        <w:t>Проверка производится в течении одного года с момента пред</w:t>
      </w:r>
      <w:r w:rsidR="002302EE">
        <w:rPr>
          <w:rFonts w:ascii="Times New Roman" w:hAnsi="Times New Roman"/>
          <w:sz w:val="28"/>
          <w:szCs w:val="28"/>
        </w:rPr>
        <w:t>оставления субсидий о</w:t>
      </w:r>
      <w:r w:rsidR="00BD7666" w:rsidRPr="00BD7666">
        <w:rPr>
          <w:rFonts w:ascii="Times New Roman" w:hAnsi="Times New Roman"/>
          <w:sz w:val="28"/>
          <w:szCs w:val="28"/>
        </w:rPr>
        <w:t>рганизациям.</w:t>
      </w:r>
    </w:p>
    <w:p w:rsidR="00BD7666" w:rsidRPr="00BD7666" w:rsidRDefault="009960CF" w:rsidP="00BD7666">
      <w:pPr>
        <w:tabs>
          <w:tab w:val="left" w:pos="709"/>
        </w:tabs>
        <w:spacing w:after="0" w:line="240" w:lineRule="auto"/>
        <w:ind w:right="56" w:firstLine="709"/>
        <w:jc w:val="both"/>
        <w:rPr>
          <w:rFonts w:ascii="Times New Roman" w:hAnsi="Times New Roman"/>
          <w:sz w:val="28"/>
          <w:szCs w:val="28"/>
        </w:rPr>
      </w:pPr>
      <w:r>
        <w:rPr>
          <w:rFonts w:ascii="Times New Roman" w:hAnsi="Times New Roman"/>
          <w:sz w:val="28"/>
          <w:szCs w:val="28"/>
        </w:rPr>
        <w:t>6</w:t>
      </w:r>
      <w:r w:rsidR="00BD7666" w:rsidRPr="00BD7666">
        <w:rPr>
          <w:rFonts w:ascii="Times New Roman" w:hAnsi="Times New Roman"/>
          <w:sz w:val="28"/>
          <w:szCs w:val="28"/>
        </w:rPr>
        <w:t>.3.</w:t>
      </w:r>
      <w:r w:rsidR="009D6975">
        <w:rPr>
          <w:rFonts w:ascii="Times New Roman" w:hAnsi="Times New Roman"/>
          <w:sz w:val="28"/>
          <w:szCs w:val="28"/>
        </w:rPr>
        <w:t xml:space="preserve"> </w:t>
      </w:r>
      <w:r w:rsidR="00BD7666" w:rsidRPr="00BD7666">
        <w:rPr>
          <w:rFonts w:ascii="Times New Roman" w:hAnsi="Times New Roman"/>
          <w:sz w:val="28"/>
          <w:szCs w:val="28"/>
        </w:rPr>
        <w:t>Основанием для проведения проверки является распоряжение администрации о проведении проверки получателя субсидий или письмо главного распорядителя о включении в план работы контрольно – счетной палаты муниципального образования Динской район проведения провер</w:t>
      </w:r>
      <w:r w:rsidR="00A36780">
        <w:rPr>
          <w:rFonts w:ascii="Times New Roman" w:hAnsi="Times New Roman"/>
          <w:sz w:val="28"/>
          <w:szCs w:val="28"/>
        </w:rPr>
        <w:t>ки соблюдения условий, целей и п</w:t>
      </w:r>
      <w:r w:rsidR="00BD7666" w:rsidRPr="00BD7666">
        <w:rPr>
          <w:rFonts w:ascii="Times New Roman" w:hAnsi="Times New Roman"/>
          <w:sz w:val="28"/>
          <w:szCs w:val="28"/>
        </w:rPr>
        <w:t>орядка предоставления субсидий.</w:t>
      </w:r>
    </w:p>
    <w:p w:rsidR="00BD7666" w:rsidRPr="00BD7666" w:rsidRDefault="009960CF" w:rsidP="00BD7666">
      <w:pPr>
        <w:tabs>
          <w:tab w:val="left" w:pos="709"/>
        </w:tabs>
        <w:spacing w:after="0" w:line="240" w:lineRule="auto"/>
        <w:ind w:right="56" w:firstLine="709"/>
        <w:jc w:val="both"/>
        <w:rPr>
          <w:rFonts w:ascii="Times New Roman" w:hAnsi="Times New Roman"/>
          <w:sz w:val="28"/>
          <w:szCs w:val="28"/>
        </w:rPr>
      </w:pPr>
      <w:r>
        <w:rPr>
          <w:rFonts w:ascii="Times New Roman" w:hAnsi="Times New Roman"/>
          <w:sz w:val="28"/>
          <w:szCs w:val="28"/>
        </w:rPr>
        <w:t>6</w:t>
      </w:r>
      <w:r w:rsidR="00BD7666" w:rsidRPr="00BD7666">
        <w:rPr>
          <w:rFonts w:ascii="Times New Roman" w:hAnsi="Times New Roman"/>
          <w:sz w:val="28"/>
          <w:szCs w:val="28"/>
        </w:rPr>
        <w:t>.4. Результаты проверки подлежат оформлению в письменном виде акта проверки.</w:t>
      </w:r>
    </w:p>
    <w:p w:rsidR="00BD7666" w:rsidRPr="00BD7666" w:rsidRDefault="009960CF" w:rsidP="00BD7666">
      <w:pPr>
        <w:tabs>
          <w:tab w:val="left" w:pos="709"/>
        </w:tabs>
        <w:spacing w:after="0" w:line="240" w:lineRule="auto"/>
        <w:ind w:right="56" w:firstLine="709"/>
        <w:jc w:val="both"/>
        <w:rPr>
          <w:rFonts w:ascii="Times New Roman" w:hAnsi="Times New Roman"/>
          <w:sz w:val="28"/>
          <w:szCs w:val="28"/>
        </w:rPr>
      </w:pPr>
      <w:r>
        <w:rPr>
          <w:rFonts w:ascii="Times New Roman" w:hAnsi="Times New Roman"/>
          <w:sz w:val="28"/>
          <w:szCs w:val="28"/>
        </w:rPr>
        <w:t>6</w:t>
      </w:r>
      <w:r w:rsidR="00BD7666" w:rsidRPr="00BD7666">
        <w:rPr>
          <w:rFonts w:ascii="Times New Roman" w:hAnsi="Times New Roman"/>
          <w:sz w:val="28"/>
          <w:szCs w:val="28"/>
        </w:rPr>
        <w:t>.5.В случае выявления факта нарушения целей и условий предоставления суб</w:t>
      </w:r>
      <w:r w:rsidR="00A36780">
        <w:rPr>
          <w:rFonts w:ascii="Times New Roman" w:hAnsi="Times New Roman"/>
          <w:sz w:val="28"/>
          <w:szCs w:val="28"/>
        </w:rPr>
        <w:t>сидий, о</w:t>
      </w:r>
      <w:r w:rsidR="00BD7666" w:rsidRPr="00BD7666">
        <w:rPr>
          <w:rFonts w:ascii="Times New Roman" w:hAnsi="Times New Roman"/>
          <w:sz w:val="28"/>
          <w:szCs w:val="28"/>
        </w:rPr>
        <w:t>рганизации производят возврат в бюджет Динского сельского поселения Динского района необоснованно полученную сумму субсидии в течении 10 дней с момента подписания акта проверки.</w:t>
      </w:r>
    </w:p>
    <w:p w:rsidR="009D1320" w:rsidRDefault="009D1320" w:rsidP="00354C31">
      <w:pPr>
        <w:ind w:right="788"/>
        <w:rPr>
          <w:rFonts w:ascii="Times New Roman" w:hAnsi="Times New Roman"/>
          <w:sz w:val="28"/>
          <w:szCs w:val="28"/>
        </w:rPr>
      </w:pPr>
    </w:p>
    <w:p w:rsidR="00FF1E69" w:rsidRPr="00A702F5" w:rsidRDefault="00FF1E69" w:rsidP="00354C31">
      <w:pPr>
        <w:ind w:right="788"/>
        <w:rPr>
          <w:rFonts w:ascii="Times New Roman" w:hAnsi="Times New Roman"/>
          <w:sz w:val="28"/>
          <w:szCs w:val="28"/>
        </w:rPr>
      </w:pPr>
    </w:p>
    <w:tbl>
      <w:tblPr>
        <w:tblW w:w="0" w:type="auto"/>
        <w:tblInd w:w="108" w:type="dxa"/>
        <w:tblLook w:val="0000" w:firstRow="0" w:lastRow="0" w:firstColumn="0" w:lastColumn="0" w:noHBand="0" w:noVBand="0"/>
      </w:tblPr>
      <w:tblGrid>
        <w:gridCol w:w="6435"/>
        <w:gridCol w:w="3254"/>
      </w:tblGrid>
      <w:tr w:rsidR="00644C2E" w:rsidRPr="00A702F5" w:rsidTr="00354C31">
        <w:tc>
          <w:tcPr>
            <w:tcW w:w="6666" w:type="dxa"/>
            <w:tcBorders>
              <w:top w:val="nil"/>
              <w:left w:val="nil"/>
              <w:bottom w:val="nil"/>
              <w:right w:val="nil"/>
            </w:tcBorders>
          </w:tcPr>
          <w:p w:rsidR="00FF1E69" w:rsidRDefault="00FF1E69" w:rsidP="00FF1E69">
            <w:pPr>
              <w:pStyle w:val="ad"/>
              <w:rPr>
                <w:rFonts w:ascii="Times New Roman" w:hAnsi="Times New Roman"/>
                <w:sz w:val="28"/>
                <w:szCs w:val="28"/>
              </w:rPr>
            </w:pPr>
            <w:r>
              <w:rPr>
                <w:rFonts w:ascii="Times New Roman" w:hAnsi="Times New Roman" w:cs="Times New Roman"/>
                <w:sz w:val="28"/>
                <w:szCs w:val="28"/>
              </w:rPr>
              <w:t xml:space="preserve">Глава </w:t>
            </w:r>
            <w:r w:rsidR="00706BBB" w:rsidRPr="00706BBB">
              <w:rPr>
                <w:rFonts w:ascii="Times New Roman" w:hAnsi="Times New Roman"/>
                <w:sz w:val="28"/>
                <w:szCs w:val="28"/>
              </w:rPr>
              <w:t xml:space="preserve">Динского </w:t>
            </w:r>
          </w:p>
          <w:p w:rsidR="00706BBB" w:rsidRPr="00FF1E69" w:rsidRDefault="00706BBB" w:rsidP="00FF1E69">
            <w:pPr>
              <w:pStyle w:val="ad"/>
              <w:rPr>
                <w:rFonts w:ascii="Times New Roman" w:hAnsi="Times New Roman" w:cs="Times New Roman"/>
                <w:sz w:val="28"/>
                <w:szCs w:val="28"/>
              </w:rPr>
            </w:pPr>
            <w:r w:rsidRPr="00706BBB">
              <w:rPr>
                <w:rFonts w:ascii="Times New Roman" w:hAnsi="Times New Roman"/>
                <w:sz w:val="28"/>
                <w:szCs w:val="28"/>
              </w:rPr>
              <w:t>сельского поселения</w:t>
            </w:r>
          </w:p>
        </w:tc>
        <w:tc>
          <w:tcPr>
            <w:tcW w:w="3333" w:type="dxa"/>
            <w:tcBorders>
              <w:top w:val="nil"/>
              <w:left w:val="nil"/>
              <w:bottom w:val="nil"/>
              <w:right w:val="nil"/>
            </w:tcBorders>
          </w:tcPr>
          <w:p w:rsidR="00644C2E" w:rsidRPr="00A702F5" w:rsidRDefault="00644C2E" w:rsidP="00706BBB">
            <w:pPr>
              <w:pStyle w:val="ac"/>
              <w:rPr>
                <w:rFonts w:ascii="Times New Roman" w:hAnsi="Times New Roman" w:cs="Times New Roman"/>
                <w:sz w:val="28"/>
                <w:szCs w:val="28"/>
              </w:rPr>
            </w:pPr>
          </w:p>
          <w:p w:rsidR="00644C2E" w:rsidRPr="00A702F5" w:rsidRDefault="00FF1E69" w:rsidP="00354C31">
            <w:pPr>
              <w:pStyle w:val="ac"/>
              <w:jc w:val="right"/>
              <w:rPr>
                <w:rFonts w:ascii="Times New Roman" w:hAnsi="Times New Roman" w:cs="Times New Roman"/>
                <w:sz w:val="28"/>
                <w:szCs w:val="28"/>
              </w:rPr>
            </w:pPr>
            <w:r>
              <w:rPr>
                <w:rFonts w:ascii="Times New Roman" w:hAnsi="Times New Roman" w:cs="Times New Roman"/>
                <w:sz w:val="28"/>
                <w:szCs w:val="28"/>
              </w:rPr>
              <w:t>Ю.И.Шиян</w:t>
            </w:r>
          </w:p>
        </w:tc>
      </w:tr>
    </w:tbl>
    <w:p w:rsidR="00644C2E" w:rsidRDefault="00644C2E" w:rsidP="000779D9">
      <w:pPr>
        <w:tabs>
          <w:tab w:val="left" w:pos="3969"/>
        </w:tabs>
        <w:spacing w:after="0"/>
        <w:ind w:left="-142" w:hanging="142"/>
        <w:jc w:val="center"/>
        <w:rPr>
          <w:rStyle w:val="ab"/>
          <w:rFonts w:ascii="Times New Roman" w:hAnsi="Times New Roman"/>
          <w:b w:val="0"/>
          <w:sz w:val="28"/>
          <w:szCs w:val="28"/>
        </w:rPr>
      </w:pPr>
      <w:r w:rsidRPr="00A702F5">
        <w:rPr>
          <w:rFonts w:ascii="Times New Roman" w:hAnsi="Times New Roman"/>
          <w:sz w:val="28"/>
          <w:szCs w:val="28"/>
        </w:rPr>
        <w:br w:type="page"/>
      </w:r>
      <w:bookmarkStart w:id="1" w:name="sub_1100"/>
      <w:r w:rsidR="001D5F43">
        <w:rPr>
          <w:rStyle w:val="ab"/>
          <w:rFonts w:ascii="Times New Roman" w:hAnsi="Times New Roman"/>
          <w:b w:val="0"/>
          <w:sz w:val="28"/>
          <w:szCs w:val="28"/>
        </w:rPr>
        <w:lastRenderedPageBreak/>
        <w:t>Приложение</w:t>
      </w:r>
    </w:p>
    <w:p w:rsidR="0068443A" w:rsidRPr="00B34425" w:rsidRDefault="0068443A" w:rsidP="000779D9">
      <w:pPr>
        <w:tabs>
          <w:tab w:val="left" w:pos="1418"/>
          <w:tab w:val="left" w:pos="1843"/>
        </w:tabs>
        <w:spacing w:after="0"/>
        <w:ind w:left="284" w:firstLine="2551"/>
        <w:jc w:val="center"/>
        <w:rPr>
          <w:rFonts w:ascii="Times New Roman" w:hAnsi="Times New Roman"/>
          <w:sz w:val="28"/>
          <w:szCs w:val="28"/>
        </w:rPr>
      </w:pPr>
      <w:r w:rsidRPr="00B34425">
        <w:rPr>
          <w:rFonts w:ascii="Times New Roman" w:hAnsi="Times New Roman"/>
          <w:sz w:val="28"/>
          <w:szCs w:val="28"/>
        </w:rPr>
        <w:t xml:space="preserve">к порядку предоставления из бюджета </w:t>
      </w:r>
    </w:p>
    <w:p w:rsidR="0068443A" w:rsidRPr="00B34425" w:rsidRDefault="0068443A" w:rsidP="000779D9">
      <w:pPr>
        <w:tabs>
          <w:tab w:val="left" w:pos="1418"/>
        </w:tabs>
        <w:spacing w:after="0"/>
        <w:ind w:left="3686" w:hanging="567"/>
        <w:jc w:val="center"/>
        <w:rPr>
          <w:rFonts w:ascii="Times New Roman" w:hAnsi="Times New Roman"/>
          <w:sz w:val="28"/>
          <w:szCs w:val="28"/>
        </w:rPr>
      </w:pPr>
      <w:r w:rsidRPr="00B34425">
        <w:rPr>
          <w:rFonts w:ascii="Times New Roman" w:hAnsi="Times New Roman"/>
          <w:sz w:val="28"/>
          <w:szCs w:val="28"/>
        </w:rPr>
        <w:t xml:space="preserve">Динского сельского поселения Динского </w:t>
      </w:r>
    </w:p>
    <w:p w:rsidR="0068443A" w:rsidRPr="00B34425" w:rsidRDefault="0068443A" w:rsidP="000779D9">
      <w:pPr>
        <w:tabs>
          <w:tab w:val="left" w:pos="1418"/>
        </w:tabs>
        <w:spacing w:after="0"/>
        <w:ind w:left="3544" w:hanging="567"/>
        <w:jc w:val="center"/>
        <w:rPr>
          <w:rFonts w:ascii="Times New Roman" w:hAnsi="Times New Roman"/>
          <w:sz w:val="28"/>
          <w:szCs w:val="28"/>
        </w:rPr>
      </w:pPr>
      <w:r>
        <w:rPr>
          <w:rFonts w:ascii="Times New Roman" w:hAnsi="Times New Roman"/>
          <w:sz w:val="28"/>
          <w:szCs w:val="28"/>
        </w:rPr>
        <w:t>р</w:t>
      </w:r>
      <w:r w:rsidRPr="00B34425">
        <w:rPr>
          <w:rFonts w:ascii="Times New Roman" w:hAnsi="Times New Roman"/>
          <w:sz w:val="28"/>
          <w:szCs w:val="28"/>
        </w:rPr>
        <w:t>айона субсидий на возмещение затрат</w:t>
      </w:r>
    </w:p>
    <w:p w:rsidR="0068443A" w:rsidRPr="00B34425" w:rsidRDefault="0068443A" w:rsidP="000779D9">
      <w:pPr>
        <w:tabs>
          <w:tab w:val="left" w:pos="1418"/>
        </w:tabs>
        <w:spacing w:after="0"/>
        <w:ind w:left="3828" w:hanging="567"/>
        <w:jc w:val="center"/>
        <w:rPr>
          <w:rFonts w:ascii="Times New Roman" w:hAnsi="Times New Roman"/>
          <w:sz w:val="28"/>
          <w:szCs w:val="28"/>
        </w:rPr>
      </w:pPr>
      <w:r>
        <w:rPr>
          <w:rFonts w:ascii="Times New Roman" w:hAnsi="Times New Roman"/>
          <w:sz w:val="28"/>
          <w:szCs w:val="28"/>
        </w:rPr>
        <w:t>о</w:t>
      </w:r>
      <w:r w:rsidRPr="00B34425">
        <w:rPr>
          <w:rFonts w:ascii="Times New Roman" w:hAnsi="Times New Roman"/>
          <w:sz w:val="28"/>
          <w:szCs w:val="28"/>
        </w:rPr>
        <w:t>рганизациям коммунального комплекса,</w:t>
      </w:r>
    </w:p>
    <w:p w:rsidR="0068443A" w:rsidRPr="00B34425" w:rsidRDefault="0068443A" w:rsidP="000779D9">
      <w:pPr>
        <w:tabs>
          <w:tab w:val="left" w:pos="1418"/>
          <w:tab w:val="left" w:pos="3544"/>
          <w:tab w:val="left" w:pos="4395"/>
        </w:tabs>
        <w:spacing w:after="0"/>
        <w:ind w:left="3686"/>
        <w:jc w:val="center"/>
        <w:rPr>
          <w:rFonts w:ascii="Times New Roman" w:hAnsi="Times New Roman"/>
          <w:sz w:val="28"/>
          <w:szCs w:val="28"/>
        </w:rPr>
      </w:pPr>
      <w:r>
        <w:rPr>
          <w:rFonts w:ascii="Times New Roman" w:hAnsi="Times New Roman"/>
          <w:sz w:val="28"/>
          <w:szCs w:val="28"/>
        </w:rPr>
        <w:t>п</w:t>
      </w:r>
      <w:r w:rsidRPr="00B34425">
        <w:rPr>
          <w:rFonts w:ascii="Times New Roman" w:hAnsi="Times New Roman"/>
          <w:sz w:val="28"/>
          <w:szCs w:val="28"/>
        </w:rPr>
        <w:t>ре</w:t>
      </w:r>
      <w:r w:rsidR="002F041E">
        <w:rPr>
          <w:rFonts w:ascii="Times New Roman" w:hAnsi="Times New Roman"/>
          <w:sz w:val="28"/>
          <w:szCs w:val="28"/>
        </w:rPr>
        <w:t>доставляющим услуги по водоотведению</w:t>
      </w:r>
    </w:p>
    <w:p w:rsidR="0068443A" w:rsidRPr="00B34425" w:rsidRDefault="0068443A" w:rsidP="002F041E">
      <w:pPr>
        <w:tabs>
          <w:tab w:val="left" w:pos="1418"/>
        </w:tabs>
        <w:spacing w:after="0"/>
        <w:ind w:left="3969"/>
        <w:rPr>
          <w:rFonts w:ascii="Times New Roman" w:hAnsi="Times New Roman"/>
          <w:sz w:val="28"/>
          <w:szCs w:val="28"/>
        </w:rPr>
      </w:pPr>
      <w:r w:rsidRPr="00B34425">
        <w:rPr>
          <w:rFonts w:ascii="Times New Roman" w:hAnsi="Times New Roman"/>
          <w:sz w:val="28"/>
          <w:szCs w:val="28"/>
        </w:rPr>
        <w:t xml:space="preserve">по тарифам, установленным региональной энергетической </w:t>
      </w:r>
      <w:r w:rsidR="002F041E">
        <w:rPr>
          <w:rFonts w:ascii="Times New Roman" w:hAnsi="Times New Roman"/>
          <w:sz w:val="28"/>
          <w:szCs w:val="28"/>
        </w:rPr>
        <w:t xml:space="preserve">комиссией </w:t>
      </w:r>
      <w:r w:rsidRPr="00B34425">
        <w:rPr>
          <w:rFonts w:ascii="Times New Roman" w:hAnsi="Times New Roman"/>
          <w:sz w:val="28"/>
          <w:szCs w:val="28"/>
        </w:rPr>
        <w:t>департаментом цен и тарифов</w:t>
      </w:r>
      <w:r w:rsidR="002F041E">
        <w:rPr>
          <w:rFonts w:ascii="Times New Roman" w:hAnsi="Times New Roman"/>
          <w:sz w:val="28"/>
          <w:szCs w:val="28"/>
        </w:rPr>
        <w:t xml:space="preserve"> </w:t>
      </w:r>
      <w:r w:rsidRPr="00B34425">
        <w:rPr>
          <w:rFonts w:ascii="Times New Roman" w:hAnsi="Times New Roman"/>
          <w:sz w:val="28"/>
          <w:szCs w:val="28"/>
        </w:rPr>
        <w:t>Краснодарского края, не обеспечивающим</w:t>
      </w:r>
      <w:r w:rsidR="002F041E">
        <w:rPr>
          <w:rFonts w:ascii="Times New Roman" w:hAnsi="Times New Roman"/>
          <w:sz w:val="28"/>
          <w:szCs w:val="28"/>
        </w:rPr>
        <w:t xml:space="preserve"> </w:t>
      </w:r>
      <w:r>
        <w:rPr>
          <w:rFonts w:ascii="Times New Roman" w:hAnsi="Times New Roman"/>
          <w:sz w:val="28"/>
          <w:szCs w:val="28"/>
        </w:rPr>
        <w:t>в</w:t>
      </w:r>
      <w:r w:rsidRPr="00B34425">
        <w:rPr>
          <w:rFonts w:ascii="Times New Roman" w:hAnsi="Times New Roman"/>
          <w:sz w:val="28"/>
          <w:szCs w:val="28"/>
        </w:rPr>
        <w:t>озмещение издержек</w:t>
      </w:r>
    </w:p>
    <w:p w:rsidR="0068443A" w:rsidRPr="00A702F5" w:rsidRDefault="0068443A" w:rsidP="00DB51FC">
      <w:pPr>
        <w:jc w:val="center"/>
        <w:rPr>
          <w:rStyle w:val="ab"/>
          <w:rFonts w:ascii="Times New Roman" w:hAnsi="Times New Roman"/>
          <w:b w:val="0"/>
          <w:sz w:val="28"/>
          <w:szCs w:val="28"/>
        </w:rPr>
      </w:pPr>
    </w:p>
    <w:bookmarkEnd w:id="1"/>
    <w:p w:rsidR="00892584" w:rsidRPr="00A702F5" w:rsidRDefault="00892584" w:rsidP="00892584">
      <w:pPr>
        <w:pStyle w:val="a7"/>
        <w:ind w:left="4962"/>
        <w:jc w:val="both"/>
        <w:rPr>
          <w:rFonts w:ascii="Times New Roman" w:hAnsi="Times New Roman"/>
          <w:sz w:val="28"/>
          <w:szCs w:val="28"/>
        </w:rPr>
      </w:pPr>
    </w:p>
    <w:tbl>
      <w:tblPr>
        <w:tblW w:w="1076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0"/>
        <w:gridCol w:w="236"/>
        <w:gridCol w:w="236"/>
        <w:gridCol w:w="1108"/>
        <w:gridCol w:w="280"/>
        <w:gridCol w:w="280"/>
        <w:gridCol w:w="140"/>
        <w:gridCol w:w="280"/>
        <w:gridCol w:w="1540"/>
        <w:gridCol w:w="560"/>
        <w:gridCol w:w="420"/>
        <w:gridCol w:w="280"/>
        <w:gridCol w:w="980"/>
        <w:gridCol w:w="840"/>
        <w:gridCol w:w="700"/>
        <w:gridCol w:w="560"/>
        <w:gridCol w:w="700"/>
        <w:gridCol w:w="280"/>
        <w:gridCol w:w="433"/>
        <w:gridCol w:w="350"/>
      </w:tblGrid>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Договор</w:t>
            </w:r>
            <w:r w:rsidRPr="00A702F5">
              <w:rPr>
                <w:rFonts w:ascii="Times New Roman" w:hAnsi="Times New Roman" w:cs="Times New Roman"/>
                <w:b w:val="0"/>
                <w:bCs w:val="0"/>
                <w:color w:val="auto"/>
                <w:sz w:val="28"/>
                <w:szCs w:val="28"/>
              </w:rPr>
              <w:br/>
              <w:t>о предоставлении субсидии</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280" w:type="dxa"/>
            <w:tcBorders>
              <w:top w:val="nil"/>
              <w:left w:val="nil"/>
              <w:bottom w:val="nil"/>
              <w:right w:val="nil"/>
            </w:tcBorders>
          </w:tcPr>
          <w:p w:rsidR="00644C2E" w:rsidRPr="00A702F5" w:rsidRDefault="00F104C2" w:rsidP="00354C31">
            <w:pPr>
              <w:pStyle w:val="ac"/>
              <w:rPr>
                <w:rFonts w:ascii="Times New Roman" w:hAnsi="Times New Roman" w:cs="Times New Roman"/>
                <w:sz w:val="28"/>
                <w:szCs w:val="28"/>
              </w:rPr>
            </w:pPr>
            <w:r>
              <w:rPr>
                <w:rFonts w:ascii="Times New Roman" w:hAnsi="Times New Roman" w:cs="Times New Roman"/>
                <w:sz w:val="28"/>
                <w:szCs w:val="28"/>
              </w:rPr>
              <w:t>«</w:t>
            </w:r>
          </w:p>
        </w:tc>
        <w:tc>
          <w:tcPr>
            <w:tcW w:w="280" w:type="dxa"/>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36" w:type="dxa"/>
            <w:tcBorders>
              <w:top w:val="nil"/>
              <w:left w:val="nil"/>
              <w:bottom w:val="nil"/>
              <w:right w:val="nil"/>
            </w:tcBorders>
          </w:tcPr>
          <w:p w:rsidR="00644C2E" w:rsidRPr="00A702F5" w:rsidRDefault="00F104C2" w:rsidP="00354C31">
            <w:pPr>
              <w:pStyle w:val="ac"/>
              <w:rPr>
                <w:rFonts w:ascii="Times New Roman" w:hAnsi="Times New Roman" w:cs="Times New Roman"/>
                <w:sz w:val="28"/>
                <w:szCs w:val="28"/>
              </w:rPr>
            </w:pPr>
            <w:r>
              <w:rPr>
                <w:rFonts w:ascii="Times New Roman" w:hAnsi="Times New Roman" w:cs="Times New Roman"/>
                <w:sz w:val="28"/>
                <w:szCs w:val="28"/>
              </w:rPr>
              <w:t>»</w:t>
            </w:r>
          </w:p>
        </w:tc>
        <w:tc>
          <w:tcPr>
            <w:tcW w:w="236" w:type="dxa"/>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c>
          <w:tcPr>
            <w:tcW w:w="1668" w:type="dxa"/>
            <w:gridSpan w:val="3"/>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520" w:type="dxa"/>
            <w:gridSpan w:val="4"/>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201__ года</w:t>
            </w:r>
          </w:p>
        </w:tc>
        <w:tc>
          <w:tcPr>
            <w:tcW w:w="2520" w:type="dxa"/>
            <w:gridSpan w:val="4"/>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c>
          <w:tcPr>
            <w:tcW w:w="3023" w:type="dxa"/>
            <w:gridSpan w:val="6"/>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ст. Динская</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rPr>
                <w:rFonts w:ascii="Times New Roman" w:hAnsi="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 xml:space="preserve">Администрация Динского сельского поселения Динского </w:t>
            </w:r>
            <w:r w:rsidR="00F104C2">
              <w:rPr>
                <w:rFonts w:ascii="Times New Roman" w:hAnsi="Times New Roman" w:cs="Times New Roman"/>
                <w:sz w:val="28"/>
                <w:szCs w:val="28"/>
              </w:rPr>
              <w:t>района, именуемая в дальнейшем «Администрация»</w:t>
            </w:r>
            <w:r w:rsidRPr="00A702F5">
              <w:rPr>
                <w:rFonts w:ascii="Times New Roman" w:hAnsi="Times New Roman" w:cs="Times New Roman"/>
                <w:sz w:val="28"/>
                <w:szCs w:val="28"/>
              </w:rPr>
              <w:t>, в лице главы Динского сельского поселения Динского района_____________________</w:t>
            </w:r>
            <w:r w:rsidR="00F104C2">
              <w:rPr>
                <w:rFonts w:ascii="Times New Roman" w:hAnsi="Times New Roman" w:cs="Times New Roman"/>
                <w:sz w:val="28"/>
                <w:szCs w:val="28"/>
              </w:rPr>
              <w:t>_____________</w:t>
            </w:r>
            <w:r w:rsidRPr="00A702F5">
              <w:rPr>
                <w:rFonts w:ascii="Times New Roman" w:hAnsi="Times New Roman" w:cs="Times New Roman"/>
                <w:sz w:val="28"/>
                <w:szCs w:val="28"/>
              </w:rPr>
              <w:t>___________________________________</w:t>
            </w:r>
          </w:p>
        </w:tc>
      </w:tr>
      <w:tr w:rsidR="00644C2E" w:rsidRPr="00A702F5" w:rsidTr="003E43EF">
        <w:tc>
          <w:tcPr>
            <w:tcW w:w="4660" w:type="dxa"/>
            <w:gridSpan w:val="10"/>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p>
        </w:tc>
        <w:tc>
          <w:tcPr>
            <w:tcW w:w="6103" w:type="dxa"/>
            <w:gridSpan w:val="11"/>
            <w:tcBorders>
              <w:top w:val="nil"/>
              <w:left w:val="nil"/>
              <w:bottom w:val="single" w:sz="4" w:space="0" w:color="auto"/>
              <w:right w:val="nil"/>
            </w:tcBorders>
          </w:tcPr>
          <w:p w:rsidR="00644C2E" w:rsidRPr="00DE5D63" w:rsidRDefault="00644C2E" w:rsidP="00354C31">
            <w:pPr>
              <w:pStyle w:val="ac"/>
              <w:rPr>
                <w:rFonts w:ascii="Times New Roman" w:hAnsi="Times New Roman" w:cs="Times New Roman"/>
                <w:sz w:val="28"/>
                <w:szCs w:val="28"/>
              </w:rPr>
            </w:pPr>
          </w:p>
        </w:tc>
      </w:tr>
      <w:tr w:rsidR="00644C2E" w:rsidRPr="00A702F5" w:rsidTr="003E43EF">
        <w:tc>
          <w:tcPr>
            <w:tcW w:w="2700" w:type="dxa"/>
            <w:gridSpan w:val="7"/>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8063" w:type="dxa"/>
            <w:gridSpan w:val="14"/>
            <w:tcBorders>
              <w:top w:val="nil"/>
              <w:left w:val="nil"/>
              <w:bottom w:val="nil"/>
              <w:right w:val="nil"/>
            </w:tcBorders>
          </w:tcPr>
          <w:p w:rsidR="00644C2E" w:rsidRPr="00DE5D63" w:rsidRDefault="00644C2E" w:rsidP="00354C31">
            <w:pPr>
              <w:pStyle w:val="ac"/>
              <w:rPr>
                <w:rFonts w:ascii="Times New Roman" w:hAnsi="Times New Roman" w:cs="Times New Roman"/>
                <w:sz w:val="28"/>
                <w:szCs w:val="28"/>
              </w:rPr>
            </w:pPr>
            <w:r w:rsidRPr="00DE5D63">
              <w:rPr>
                <w:rFonts w:ascii="Times New Roman" w:hAnsi="Times New Roman" w:cs="Times New Roman"/>
                <w:sz w:val="28"/>
                <w:szCs w:val="28"/>
              </w:rPr>
              <w:t xml:space="preserve">, действующего на основании </w:t>
            </w:r>
            <w:hyperlink r:id="rId10" w:history="1">
              <w:r w:rsidRPr="00DE5D63">
                <w:rPr>
                  <w:rStyle w:val="a8"/>
                  <w:rFonts w:ascii="Times New Roman" w:hAnsi="Times New Roman"/>
                  <w:b w:val="0"/>
                  <w:bCs w:val="0"/>
                  <w:color w:val="auto"/>
                  <w:sz w:val="28"/>
                  <w:szCs w:val="28"/>
                </w:rPr>
                <w:t>Устава</w:t>
              </w:r>
            </w:hyperlink>
            <w:r w:rsidRPr="00DE5D63">
              <w:rPr>
                <w:rFonts w:ascii="Times New Roman" w:hAnsi="Times New Roman" w:cs="Times New Roman"/>
                <w:sz w:val="28"/>
                <w:szCs w:val="28"/>
              </w:rPr>
              <w:t>, с одной стороны и</w:t>
            </w:r>
          </w:p>
        </w:tc>
      </w:tr>
      <w:tr w:rsidR="00644C2E" w:rsidRPr="00A702F5" w:rsidTr="003E43EF">
        <w:tc>
          <w:tcPr>
            <w:tcW w:w="8440" w:type="dxa"/>
            <w:gridSpan w:val="16"/>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323" w:type="dxa"/>
            <w:gridSpan w:val="5"/>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именуемое</w:t>
            </w:r>
          </w:p>
        </w:tc>
      </w:tr>
      <w:tr w:rsidR="00644C2E" w:rsidRPr="00A702F5" w:rsidTr="003E43EF">
        <w:tc>
          <w:tcPr>
            <w:tcW w:w="5920" w:type="dxa"/>
            <w:gridSpan w:val="13"/>
            <w:tcBorders>
              <w:top w:val="nil"/>
              <w:left w:val="nil"/>
              <w:bottom w:val="nil"/>
              <w:right w:val="nil"/>
            </w:tcBorders>
          </w:tcPr>
          <w:p w:rsidR="00644C2E" w:rsidRPr="00A702F5" w:rsidRDefault="008C78AC" w:rsidP="00354C31">
            <w:pPr>
              <w:pStyle w:val="ae"/>
              <w:ind w:right="0"/>
              <w:rPr>
                <w:rFonts w:ascii="Times New Roman" w:hAnsi="Times New Roman" w:cs="Times New Roman"/>
                <w:sz w:val="28"/>
                <w:szCs w:val="28"/>
              </w:rPr>
            </w:pPr>
            <w:r>
              <w:rPr>
                <w:rFonts w:ascii="Times New Roman" w:hAnsi="Times New Roman" w:cs="Times New Roman"/>
                <w:sz w:val="28"/>
                <w:szCs w:val="28"/>
              </w:rPr>
              <w:t>в дальнейшем «Организация»</w:t>
            </w:r>
            <w:r w:rsidR="00644C2E" w:rsidRPr="00A702F5">
              <w:rPr>
                <w:rFonts w:ascii="Times New Roman" w:hAnsi="Times New Roman" w:cs="Times New Roman"/>
                <w:sz w:val="28"/>
                <w:szCs w:val="28"/>
              </w:rPr>
              <w:t>, в лице</w:t>
            </w:r>
          </w:p>
        </w:tc>
        <w:tc>
          <w:tcPr>
            <w:tcW w:w="4843" w:type="dxa"/>
            <w:gridSpan w:val="8"/>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7740" w:type="dxa"/>
            <w:gridSpan w:val="15"/>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3023" w:type="dxa"/>
            <w:gridSpan w:val="6"/>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действующего</w:t>
            </w:r>
          </w:p>
        </w:tc>
      </w:tr>
      <w:tr w:rsidR="00644C2E" w:rsidRPr="00A702F5" w:rsidTr="003E43EF">
        <w:tc>
          <w:tcPr>
            <w:tcW w:w="2140" w:type="dxa"/>
            <w:gridSpan w:val="5"/>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на основании</w:t>
            </w:r>
          </w:p>
        </w:tc>
        <w:tc>
          <w:tcPr>
            <w:tcW w:w="7840" w:type="dxa"/>
            <w:gridSpan w:val="14"/>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783" w:type="dxa"/>
            <w:gridSpan w:val="2"/>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с друго</w:t>
            </w:r>
            <w:r w:rsidR="00006896">
              <w:rPr>
                <w:rFonts w:ascii="Times New Roman" w:hAnsi="Times New Roman" w:cs="Times New Roman"/>
                <w:sz w:val="28"/>
                <w:szCs w:val="28"/>
              </w:rPr>
              <w:t>й стороны, совместно именуемые «Стороны»</w:t>
            </w:r>
            <w:r w:rsidRPr="00A702F5">
              <w:rPr>
                <w:rFonts w:ascii="Times New Roman" w:hAnsi="Times New Roman" w:cs="Times New Roman"/>
                <w:sz w:val="28"/>
                <w:szCs w:val="28"/>
              </w:rPr>
              <w:t xml:space="preserve"> заключили настоящий договор о нижеследующем:</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1. Предмет договора</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Предметом настоящего договора является предоставление Организации из бюджета Динского сельского поселения Динского района субсидии на возмещение затрат, связанных с предоставлением услуг по отоплению и горячему водоснабжению</w:t>
            </w:r>
            <w:r w:rsidRPr="00A702F5">
              <w:rPr>
                <w:rStyle w:val="s1"/>
                <w:rFonts w:ascii="Times New Roman" w:hAnsi="Times New Roman"/>
                <w:bCs/>
                <w:color w:val="000000"/>
                <w:sz w:val="28"/>
                <w:szCs w:val="28"/>
              </w:rPr>
              <w:t xml:space="preserve"> по тарифам, установленным региональной энергетической комиссией – департаментом цен и тарифов Краснодарского края, не обеспечивающим возмещение издержек</w:t>
            </w:r>
            <w:r w:rsidRPr="00A702F5">
              <w:rPr>
                <w:rFonts w:ascii="Times New Roman" w:hAnsi="Times New Roman" w:cs="Times New Roman"/>
                <w:sz w:val="28"/>
                <w:szCs w:val="28"/>
              </w:rPr>
              <w:t>.</w:t>
            </w:r>
          </w:p>
        </w:tc>
      </w:tr>
      <w:tr w:rsidR="00644C2E" w:rsidRPr="00A702F5" w:rsidTr="003E43EF">
        <w:tc>
          <w:tcPr>
            <w:tcW w:w="5220" w:type="dxa"/>
            <w:gridSpan w:val="11"/>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Субсидии предоставляются в сумме</w:t>
            </w:r>
          </w:p>
        </w:tc>
        <w:tc>
          <w:tcPr>
            <w:tcW w:w="5543" w:type="dxa"/>
            <w:gridSpan w:val="10"/>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5220" w:type="dxa"/>
            <w:gridSpan w:val="11"/>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1680" w:type="dxa"/>
            <w:gridSpan w:val="3"/>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рублей за</w:t>
            </w:r>
          </w:p>
        </w:tc>
        <w:tc>
          <w:tcPr>
            <w:tcW w:w="2100" w:type="dxa"/>
            <w:gridSpan w:val="3"/>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700" w:type="dxa"/>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201</w:t>
            </w:r>
          </w:p>
        </w:tc>
        <w:tc>
          <w:tcPr>
            <w:tcW w:w="280" w:type="dxa"/>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783" w:type="dxa"/>
            <w:gridSpan w:val="2"/>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г.</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2. Права, обязанности и ответственность сторон</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rPr>
          <w:gridAfter w:val="1"/>
          <w:wAfter w:w="350" w:type="dxa"/>
        </w:trPr>
        <w:tc>
          <w:tcPr>
            <w:tcW w:w="10413" w:type="dxa"/>
            <w:gridSpan w:val="20"/>
            <w:tcBorders>
              <w:top w:val="nil"/>
              <w:left w:val="nil"/>
              <w:bottom w:val="nil"/>
              <w:right w:val="nil"/>
            </w:tcBorders>
          </w:tcPr>
          <w:p w:rsidR="00644C2E" w:rsidRPr="00A702F5" w:rsidRDefault="00644C2E" w:rsidP="00354C31">
            <w:pPr>
              <w:ind w:left="-108"/>
              <w:rPr>
                <w:rFonts w:ascii="Times New Roman" w:hAnsi="Times New Roman"/>
                <w:sz w:val="28"/>
                <w:szCs w:val="28"/>
              </w:rPr>
            </w:pPr>
            <w:r w:rsidRPr="00A702F5">
              <w:rPr>
                <w:rFonts w:ascii="Times New Roman" w:hAnsi="Times New Roman"/>
                <w:sz w:val="28"/>
                <w:szCs w:val="28"/>
              </w:rPr>
              <w:lastRenderedPageBreak/>
              <w:t>2.1. Организация:</w:t>
            </w:r>
          </w:p>
          <w:p w:rsidR="00644C2E" w:rsidRPr="00A702F5" w:rsidRDefault="00644C2E" w:rsidP="00B65335">
            <w:pPr>
              <w:pStyle w:val="ae"/>
              <w:ind w:left="-108" w:right="0"/>
              <w:rPr>
                <w:rFonts w:ascii="Times New Roman" w:hAnsi="Times New Roman" w:cs="Times New Roman"/>
                <w:sz w:val="28"/>
                <w:szCs w:val="28"/>
              </w:rPr>
            </w:pPr>
            <w:r w:rsidRPr="00A702F5">
              <w:rPr>
                <w:rFonts w:ascii="Times New Roman" w:hAnsi="Times New Roman" w:cs="Times New Roman"/>
                <w:sz w:val="28"/>
                <w:szCs w:val="28"/>
              </w:rPr>
              <w:t xml:space="preserve">- обязана предоставить в администрацию Динского сельского поселения Динского района (далее - Администрация) для предоставления субсидии документы, указанные </w:t>
            </w:r>
            <w:r w:rsidRPr="00DE5D63">
              <w:rPr>
                <w:rFonts w:ascii="Times New Roman" w:hAnsi="Times New Roman" w:cs="Times New Roman"/>
                <w:sz w:val="28"/>
                <w:szCs w:val="28"/>
              </w:rPr>
              <w:t xml:space="preserve">в </w:t>
            </w:r>
            <w:hyperlink w:anchor="sub_330" w:history="1">
              <w:r w:rsidR="00B65335">
                <w:rPr>
                  <w:rStyle w:val="a8"/>
                  <w:rFonts w:ascii="Times New Roman" w:hAnsi="Times New Roman"/>
                  <w:b w:val="0"/>
                  <w:bCs w:val="0"/>
                  <w:color w:val="auto"/>
                  <w:sz w:val="28"/>
                  <w:szCs w:val="28"/>
                </w:rPr>
                <w:t>пункте 4.5</w:t>
              </w:r>
            </w:hyperlink>
            <w:r w:rsidRPr="00DE5D63">
              <w:rPr>
                <w:rFonts w:ascii="Times New Roman" w:hAnsi="Times New Roman" w:cs="Times New Roman"/>
                <w:sz w:val="28"/>
                <w:szCs w:val="28"/>
              </w:rPr>
              <w:t xml:space="preserve"> Порядка</w:t>
            </w:r>
            <w:r w:rsidRPr="00A702F5">
              <w:rPr>
                <w:rFonts w:ascii="Times New Roman" w:hAnsi="Times New Roman" w:cs="Times New Roman"/>
                <w:sz w:val="28"/>
                <w:szCs w:val="28"/>
              </w:rPr>
              <w:t xml:space="preserve"> предоставления субсидий на возмещение затрат организациям коммунального комплекса, предоставляющим услуги по отоплению и горячему водоснабжению</w:t>
            </w:r>
            <w:r w:rsidRPr="00A702F5">
              <w:rPr>
                <w:rStyle w:val="s1"/>
                <w:rFonts w:ascii="Times New Roman" w:hAnsi="Times New Roman"/>
                <w:bCs/>
                <w:color w:val="000000"/>
                <w:sz w:val="28"/>
                <w:szCs w:val="28"/>
              </w:rPr>
              <w:t xml:space="preserve"> по тарифам, установленным региональной энергетической комиссией – департаментом цен и тарифов Краснодарского края, не обеспечивающим возмещение издержек</w:t>
            </w:r>
            <w:r w:rsidRPr="00A702F5">
              <w:rPr>
                <w:rFonts w:ascii="Times New Roman" w:hAnsi="Times New Roman" w:cs="Times New Roman"/>
                <w:sz w:val="28"/>
                <w:szCs w:val="28"/>
              </w:rPr>
              <w:t>., утвержденного постановлением администрации Динского сельского поселения Д</w:t>
            </w:r>
            <w:r w:rsidR="003E43EF">
              <w:rPr>
                <w:rFonts w:ascii="Times New Roman" w:hAnsi="Times New Roman" w:cs="Times New Roman"/>
                <w:sz w:val="28"/>
                <w:szCs w:val="28"/>
              </w:rPr>
              <w:t>инского района от _________ №____</w:t>
            </w:r>
          </w:p>
        </w:tc>
      </w:tr>
      <w:tr w:rsidR="00644C2E" w:rsidRPr="00A702F5" w:rsidTr="003E43EF">
        <w:tc>
          <w:tcPr>
            <w:tcW w:w="10763" w:type="dxa"/>
            <w:gridSpan w:val="21"/>
            <w:tcBorders>
              <w:top w:val="nil"/>
              <w:left w:val="nil"/>
              <w:bottom w:val="nil"/>
              <w:right w:val="nil"/>
            </w:tcBorders>
          </w:tcPr>
          <w:p w:rsidR="00644C2E" w:rsidRPr="00A702F5" w:rsidRDefault="00644C2E" w:rsidP="003E43EF">
            <w:pPr>
              <w:pStyle w:val="ac"/>
              <w:ind w:right="164"/>
              <w:rPr>
                <w:rFonts w:ascii="Times New Roman" w:hAnsi="Times New Roman" w:cs="Times New Roman"/>
                <w:sz w:val="28"/>
                <w:szCs w:val="28"/>
              </w:rPr>
            </w:pPr>
            <w:r w:rsidRPr="00A702F5">
              <w:rPr>
                <w:rFonts w:ascii="Times New Roman" w:hAnsi="Times New Roman" w:cs="Times New Roman"/>
                <w:sz w:val="28"/>
                <w:szCs w:val="28"/>
              </w:rPr>
              <w:t xml:space="preserve">- обязана не позднее 30 </w:t>
            </w:r>
            <w:r w:rsidRPr="00DE5D63">
              <w:rPr>
                <w:rFonts w:ascii="Times New Roman" w:hAnsi="Times New Roman" w:cs="Times New Roman"/>
                <w:sz w:val="28"/>
                <w:szCs w:val="28"/>
              </w:rPr>
              <w:t>числа месяца, следующего за отчетным периодом, представить в Администрацию копию</w:t>
            </w:r>
            <w:r w:rsidRPr="00DE5D63">
              <w:rPr>
                <w:rFonts w:ascii="Times New Roman" w:hAnsi="Times New Roman" w:cs="Times New Roman"/>
                <w:b/>
                <w:bCs/>
                <w:sz w:val="28"/>
                <w:szCs w:val="28"/>
              </w:rPr>
              <w:t xml:space="preserve"> </w:t>
            </w:r>
            <w:hyperlink r:id="rId11" w:history="1">
              <w:r w:rsidRPr="00DE5D63">
                <w:rPr>
                  <w:rStyle w:val="a8"/>
                  <w:rFonts w:ascii="Times New Roman" w:hAnsi="Times New Roman"/>
                  <w:b w:val="0"/>
                  <w:bCs w:val="0"/>
                  <w:color w:val="auto"/>
                  <w:sz w:val="28"/>
                  <w:szCs w:val="28"/>
                </w:rPr>
                <w:t>бухгалтерского баланса</w:t>
              </w:r>
            </w:hyperlink>
            <w:r w:rsidRPr="00DE5D63">
              <w:rPr>
                <w:rFonts w:ascii="Times New Roman" w:hAnsi="Times New Roman" w:cs="Times New Roman"/>
                <w:b/>
                <w:bCs/>
                <w:sz w:val="28"/>
                <w:szCs w:val="28"/>
              </w:rPr>
              <w:t xml:space="preserve"> (</w:t>
            </w:r>
            <w:hyperlink r:id="rId12" w:history="1">
              <w:r w:rsidRPr="00DE5D63">
                <w:rPr>
                  <w:rStyle w:val="a8"/>
                  <w:rFonts w:ascii="Times New Roman" w:hAnsi="Times New Roman"/>
                  <w:b w:val="0"/>
                  <w:bCs w:val="0"/>
                  <w:color w:val="auto"/>
                  <w:sz w:val="28"/>
                  <w:szCs w:val="28"/>
                </w:rPr>
                <w:t>форма 1</w:t>
              </w:r>
            </w:hyperlink>
            <w:r w:rsidRPr="00DE5D63">
              <w:rPr>
                <w:rFonts w:ascii="Times New Roman" w:hAnsi="Times New Roman" w:cs="Times New Roman"/>
                <w:sz w:val="28"/>
                <w:szCs w:val="28"/>
              </w:rPr>
              <w:t>) и копию отчета о финансовых результатах деятельности предприятия (</w:t>
            </w:r>
            <w:hyperlink r:id="rId13" w:history="1">
              <w:r w:rsidRPr="00DE5D63">
                <w:rPr>
                  <w:rStyle w:val="a8"/>
                  <w:rFonts w:ascii="Times New Roman" w:hAnsi="Times New Roman"/>
                  <w:b w:val="0"/>
                  <w:bCs w:val="0"/>
                  <w:color w:val="auto"/>
                  <w:sz w:val="28"/>
                  <w:szCs w:val="28"/>
                </w:rPr>
                <w:t>форма 2</w:t>
              </w:r>
            </w:hyperlink>
            <w:r w:rsidRPr="00DE5D63">
              <w:rPr>
                <w:rFonts w:ascii="Times New Roman" w:hAnsi="Times New Roman" w:cs="Times New Roman"/>
                <w:sz w:val="28"/>
                <w:szCs w:val="28"/>
              </w:rPr>
              <w:t>);</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 обязана обеспечить хранение в установленном порядке первичных документов, подтверждающих фактические расходы на цели, обозначенные настоящим договором;</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 несет ответственность за достоверность представленной бухгалтерской отчетности.</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2.2. Администрация:</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 в течение 15 дней со дня регистрации заявления Организации о предоставлении субсидии осуществляет расчет размера субсидии на основании проверки представленных в соответствии с настоящим договором документов и расчетов и в течение 7 рабочих дней со дня издания распоряжения Администрации о предоставлении субсидии перечисляет денежные средства Организации.</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2.3. Сторона, не исполнившая свои обязательства по договору или исполнившая обязательства ненадлежащим образом, несет за это ответственность при наличии вины, если не докажет, что надлежащее исполнение обязательств по договору оказалось невозможным вследствие непреодолимой силы (форс-мажор).</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3. Порядок расчетов</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3.1. Субсидия Организации предоставляется в пределах средств, предусмотренных на эти цели в бюджете Динского сельского поселения Динского района в текущем финансовом году.</w:t>
            </w:r>
          </w:p>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3.2. Субсидия перечисляется Организации после предоставления в Администрацию необходимых документов для осуществления расчета субсидии и издания распоряжения Администрации о предоставлении субсидии.</w:t>
            </w:r>
          </w:p>
          <w:p w:rsidR="00644C2E" w:rsidRPr="00A702F5" w:rsidRDefault="00644C2E" w:rsidP="00354C31">
            <w:pPr>
              <w:pStyle w:val="ae"/>
              <w:ind w:right="0"/>
              <w:rPr>
                <w:rFonts w:ascii="Times New Roman" w:hAnsi="Times New Roman" w:cs="Times New Roman"/>
                <w:sz w:val="28"/>
                <w:szCs w:val="28"/>
              </w:rPr>
            </w:pPr>
            <w:bookmarkStart w:id="2" w:name="sub_330"/>
            <w:r w:rsidRPr="00A702F5">
              <w:rPr>
                <w:rFonts w:ascii="Times New Roman" w:hAnsi="Times New Roman" w:cs="Times New Roman"/>
                <w:sz w:val="28"/>
                <w:szCs w:val="28"/>
              </w:rPr>
              <w:t>3.3. В случае предоставления Организацией недостоверных, подложных сведений (документов) Администрация вправе прекратить предоставление субсидии.</w:t>
            </w:r>
            <w:bookmarkEnd w:id="2"/>
          </w:p>
          <w:p w:rsidR="00644C2E" w:rsidRPr="00A702F5" w:rsidRDefault="00644C2E" w:rsidP="00006896">
            <w:pPr>
              <w:pStyle w:val="ae"/>
              <w:ind w:right="0"/>
              <w:rPr>
                <w:rFonts w:ascii="Times New Roman" w:hAnsi="Times New Roman" w:cs="Times New Roman"/>
                <w:sz w:val="28"/>
                <w:szCs w:val="28"/>
              </w:rPr>
            </w:pPr>
            <w:r w:rsidRPr="00A702F5">
              <w:rPr>
                <w:rFonts w:ascii="Times New Roman" w:hAnsi="Times New Roman" w:cs="Times New Roman"/>
                <w:sz w:val="28"/>
                <w:szCs w:val="28"/>
              </w:rPr>
              <w:t>Субсидии, подлежат возврату в районный бюджет в течение 10 дней со дня предъявления Администрацией соответствующей письменной претензии.</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006896" w:rsidRDefault="00006896" w:rsidP="00354C31">
            <w:pPr>
              <w:pStyle w:val="1"/>
              <w:rPr>
                <w:rFonts w:ascii="Times New Roman" w:hAnsi="Times New Roman" w:cs="Times New Roman"/>
                <w:b w:val="0"/>
                <w:bCs w:val="0"/>
                <w:color w:val="auto"/>
                <w:sz w:val="28"/>
                <w:szCs w:val="28"/>
              </w:rPr>
            </w:pPr>
          </w:p>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4. Порядок изменения, расторжения договора</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4.1. Настоящий договор может быть изменен Сторонами на основании их взаимного согласия.</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lastRenderedPageBreak/>
              <w:t>4.2. Все изменения к договору оформляются письменно, путем заключения дополнительного соглашения к данному договору.</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4.3. Настоящий договор может быть расторгнут по соглашению сторон.</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4.4. Договор может быть расторгнут по требованию одной из сторон только при существенном нарушении условий договора другой стороной.</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5. Порядок разрешения споров</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Все спорные вопросы, возникающие при исполнении настоящего договора, разрешаются путем переговоров, а при не достижении согласия - в судебном порядке.</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6. Срок действия договора</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6.1. Договор вступает в силу с момента его подписания, применяется</w:t>
            </w:r>
          </w:p>
        </w:tc>
      </w:tr>
      <w:tr w:rsidR="00644C2E" w:rsidRPr="00A702F5" w:rsidTr="003E43EF">
        <w:tc>
          <w:tcPr>
            <w:tcW w:w="5220" w:type="dxa"/>
            <w:gridSpan w:val="11"/>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 xml:space="preserve">к </w:t>
            </w:r>
            <w:r w:rsidR="00006896">
              <w:rPr>
                <w:rFonts w:ascii="Times New Roman" w:hAnsi="Times New Roman" w:cs="Times New Roman"/>
                <w:sz w:val="28"/>
                <w:szCs w:val="28"/>
              </w:rPr>
              <w:t>отношениям Сторон, возникшим с       «</w:t>
            </w:r>
          </w:p>
        </w:tc>
        <w:tc>
          <w:tcPr>
            <w:tcW w:w="420" w:type="dxa"/>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80" w:type="dxa"/>
            <w:tcBorders>
              <w:top w:val="nil"/>
              <w:left w:val="nil"/>
              <w:bottom w:val="nil"/>
              <w:right w:val="nil"/>
            </w:tcBorders>
          </w:tcPr>
          <w:p w:rsidR="00644C2E" w:rsidRPr="00A702F5" w:rsidRDefault="00006896" w:rsidP="00354C31">
            <w:pPr>
              <w:pStyle w:val="ae"/>
              <w:ind w:right="0"/>
              <w:rPr>
                <w:rFonts w:ascii="Times New Roman" w:hAnsi="Times New Roman" w:cs="Times New Roman"/>
                <w:sz w:val="28"/>
                <w:szCs w:val="28"/>
              </w:rPr>
            </w:pPr>
            <w:r>
              <w:rPr>
                <w:rFonts w:ascii="Times New Roman" w:hAnsi="Times New Roman" w:cs="Times New Roman"/>
                <w:sz w:val="28"/>
                <w:szCs w:val="28"/>
              </w:rPr>
              <w:t>»</w:t>
            </w:r>
          </w:p>
        </w:tc>
        <w:tc>
          <w:tcPr>
            <w:tcW w:w="2520" w:type="dxa"/>
            <w:gridSpan w:val="3"/>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323" w:type="dxa"/>
            <w:gridSpan w:val="5"/>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201__ года,</w:t>
            </w:r>
          </w:p>
        </w:tc>
      </w:tr>
      <w:tr w:rsidR="00644C2E" w:rsidRPr="00A702F5" w:rsidTr="003E43EF">
        <w:tc>
          <w:tcPr>
            <w:tcW w:w="2420" w:type="dxa"/>
            <w:gridSpan w:val="6"/>
            <w:tcBorders>
              <w:top w:val="nil"/>
              <w:left w:val="nil"/>
              <w:bottom w:val="nil"/>
              <w:right w:val="nil"/>
            </w:tcBorders>
          </w:tcPr>
          <w:p w:rsidR="00644C2E" w:rsidRPr="00A702F5" w:rsidRDefault="00006896" w:rsidP="00354C31">
            <w:pPr>
              <w:pStyle w:val="ac"/>
              <w:rPr>
                <w:rFonts w:ascii="Times New Roman" w:hAnsi="Times New Roman" w:cs="Times New Roman"/>
                <w:sz w:val="28"/>
                <w:szCs w:val="28"/>
              </w:rPr>
            </w:pPr>
            <w:r>
              <w:rPr>
                <w:rFonts w:ascii="Times New Roman" w:hAnsi="Times New Roman" w:cs="Times New Roman"/>
                <w:sz w:val="28"/>
                <w:szCs w:val="28"/>
              </w:rPr>
              <w:t>и действует до    «</w:t>
            </w:r>
          </w:p>
        </w:tc>
        <w:tc>
          <w:tcPr>
            <w:tcW w:w="420" w:type="dxa"/>
            <w:gridSpan w:val="2"/>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280" w:type="dxa"/>
            <w:tcBorders>
              <w:top w:val="nil"/>
              <w:left w:val="nil"/>
              <w:bottom w:val="nil"/>
              <w:right w:val="nil"/>
            </w:tcBorders>
          </w:tcPr>
          <w:p w:rsidR="00644C2E" w:rsidRPr="00A702F5" w:rsidRDefault="00006896" w:rsidP="00354C31">
            <w:pPr>
              <w:pStyle w:val="ae"/>
              <w:ind w:right="0"/>
              <w:rPr>
                <w:rFonts w:ascii="Times New Roman" w:hAnsi="Times New Roman" w:cs="Times New Roman"/>
                <w:sz w:val="28"/>
                <w:szCs w:val="28"/>
              </w:rPr>
            </w:pPr>
            <w:r>
              <w:rPr>
                <w:rFonts w:ascii="Times New Roman" w:hAnsi="Times New Roman" w:cs="Times New Roman"/>
                <w:sz w:val="28"/>
                <w:szCs w:val="28"/>
              </w:rPr>
              <w:t>»</w:t>
            </w:r>
          </w:p>
        </w:tc>
        <w:tc>
          <w:tcPr>
            <w:tcW w:w="2520" w:type="dxa"/>
            <w:gridSpan w:val="3"/>
            <w:tcBorders>
              <w:top w:val="nil"/>
              <w:left w:val="nil"/>
              <w:bottom w:val="single" w:sz="4" w:space="0" w:color="auto"/>
              <w:right w:val="nil"/>
            </w:tcBorders>
          </w:tcPr>
          <w:p w:rsidR="00644C2E" w:rsidRPr="00A702F5" w:rsidRDefault="00644C2E" w:rsidP="00354C31">
            <w:pPr>
              <w:pStyle w:val="ac"/>
              <w:rPr>
                <w:rFonts w:ascii="Times New Roman" w:hAnsi="Times New Roman" w:cs="Times New Roman"/>
                <w:sz w:val="28"/>
                <w:szCs w:val="28"/>
              </w:rPr>
            </w:pPr>
          </w:p>
        </w:tc>
        <w:tc>
          <w:tcPr>
            <w:tcW w:w="5123" w:type="dxa"/>
            <w:gridSpan w:val="9"/>
            <w:tcBorders>
              <w:top w:val="nil"/>
              <w:left w:val="nil"/>
              <w:bottom w:val="nil"/>
              <w:right w:val="nil"/>
            </w:tcBorders>
          </w:tcPr>
          <w:p w:rsidR="00644C2E" w:rsidRPr="00A702F5" w:rsidRDefault="00644C2E" w:rsidP="00354C31">
            <w:pPr>
              <w:pStyle w:val="ae"/>
              <w:ind w:right="0"/>
              <w:rPr>
                <w:rFonts w:ascii="Times New Roman" w:hAnsi="Times New Roman" w:cs="Times New Roman"/>
                <w:sz w:val="28"/>
                <w:szCs w:val="28"/>
              </w:rPr>
            </w:pPr>
            <w:r w:rsidRPr="00A702F5">
              <w:rPr>
                <w:rFonts w:ascii="Times New Roman" w:hAnsi="Times New Roman" w:cs="Times New Roman"/>
                <w:sz w:val="28"/>
                <w:szCs w:val="28"/>
              </w:rPr>
              <w:t>201__ года.</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rPr>
                <w:rFonts w:ascii="Times New Roman" w:hAnsi="Times New Roman"/>
                <w:sz w:val="28"/>
                <w:szCs w:val="28"/>
              </w:rPr>
            </w:pPr>
            <w:r w:rsidRPr="00A702F5">
              <w:rPr>
                <w:rFonts w:ascii="Times New Roman" w:hAnsi="Times New Roman"/>
                <w:sz w:val="28"/>
                <w:szCs w:val="28"/>
              </w:rPr>
              <w:t>6.2. Окончание срока действия настоящего договора не освобождает Стороны от выполнения обязательств по нему, и не освобождает Стороны договора от ответственности за его нарушение, если таковые имели место при исполнении условий настоящего договора.</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1"/>
              <w:rPr>
                <w:rFonts w:ascii="Times New Roman" w:hAnsi="Times New Roman" w:cs="Times New Roman"/>
                <w:b w:val="0"/>
                <w:bCs w:val="0"/>
                <w:color w:val="auto"/>
                <w:sz w:val="28"/>
                <w:szCs w:val="28"/>
              </w:rPr>
            </w:pPr>
            <w:r w:rsidRPr="00A702F5">
              <w:rPr>
                <w:rFonts w:ascii="Times New Roman" w:hAnsi="Times New Roman" w:cs="Times New Roman"/>
                <w:b w:val="0"/>
                <w:bCs w:val="0"/>
                <w:color w:val="auto"/>
                <w:sz w:val="28"/>
                <w:szCs w:val="28"/>
              </w:rPr>
              <w:t>7. Юридические адреса и реквизиты сторон</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7.1. В случае изменения юридического адреса или реквизитов стороны договора обязаны в трехдневный срок уведомить об этом друг друга.</w:t>
            </w:r>
          </w:p>
          <w:p w:rsidR="00644C2E" w:rsidRPr="00A702F5" w:rsidRDefault="00644C2E" w:rsidP="00354C31">
            <w:pPr>
              <w:pStyle w:val="ac"/>
              <w:rPr>
                <w:rFonts w:ascii="Times New Roman" w:hAnsi="Times New Roman" w:cs="Times New Roman"/>
                <w:sz w:val="28"/>
                <w:szCs w:val="28"/>
              </w:rPr>
            </w:pPr>
            <w:r w:rsidRPr="00A702F5">
              <w:rPr>
                <w:rFonts w:ascii="Times New Roman" w:hAnsi="Times New Roman" w:cs="Times New Roman"/>
                <w:sz w:val="28"/>
                <w:szCs w:val="28"/>
              </w:rPr>
              <w:t>7.2. Настоящий договор составлен в двух экземплярах - по одному для каждой из сторон, имеющих равную юридическую силу.</w:t>
            </w:r>
          </w:p>
        </w:tc>
      </w:tr>
      <w:tr w:rsidR="00644C2E" w:rsidRPr="00A702F5" w:rsidTr="003E43EF">
        <w:tc>
          <w:tcPr>
            <w:tcW w:w="10763" w:type="dxa"/>
            <w:gridSpan w:val="21"/>
            <w:tcBorders>
              <w:top w:val="nil"/>
              <w:left w:val="nil"/>
              <w:bottom w:val="nil"/>
              <w:right w:val="nil"/>
            </w:tcBorders>
          </w:tcPr>
          <w:p w:rsidR="00644C2E" w:rsidRPr="00A702F5" w:rsidRDefault="00644C2E" w:rsidP="00354C31">
            <w:pPr>
              <w:pStyle w:val="ac"/>
              <w:rPr>
                <w:rFonts w:ascii="Times New Roman" w:hAnsi="Times New Roman" w:cs="Times New Roman"/>
                <w:sz w:val="28"/>
                <w:szCs w:val="28"/>
              </w:rPr>
            </w:pPr>
          </w:p>
        </w:tc>
      </w:tr>
      <w:tr w:rsidR="00644C2E" w:rsidRPr="00A702F5" w:rsidTr="003E43EF">
        <w:tc>
          <w:tcPr>
            <w:tcW w:w="5220" w:type="dxa"/>
            <w:gridSpan w:val="11"/>
            <w:tcBorders>
              <w:top w:val="nil"/>
              <w:left w:val="nil"/>
              <w:bottom w:val="nil"/>
              <w:right w:val="nil"/>
            </w:tcBorders>
          </w:tcPr>
          <w:p w:rsidR="00644C2E" w:rsidRPr="00A702F5" w:rsidRDefault="00006896" w:rsidP="00354C31">
            <w:pPr>
              <w:pStyle w:val="ac"/>
              <w:rPr>
                <w:rFonts w:ascii="Times New Roman" w:hAnsi="Times New Roman" w:cs="Times New Roman"/>
                <w:sz w:val="28"/>
                <w:szCs w:val="28"/>
              </w:rPr>
            </w:pPr>
            <w:r>
              <w:rPr>
                <w:rFonts w:ascii="Times New Roman" w:hAnsi="Times New Roman" w:cs="Times New Roman"/>
                <w:sz w:val="28"/>
                <w:szCs w:val="28"/>
              </w:rPr>
              <w:t>«Администрация»</w:t>
            </w:r>
          </w:p>
        </w:tc>
        <w:tc>
          <w:tcPr>
            <w:tcW w:w="5543" w:type="dxa"/>
            <w:gridSpan w:val="10"/>
            <w:tcBorders>
              <w:top w:val="nil"/>
              <w:left w:val="nil"/>
              <w:bottom w:val="nil"/>
              <w:right w:val="nil"/>
            </w:tcBorders>
          </w:tcPr>
          <w:p w:rsidR="00644C2E" w:rsidRPr="00A702F5" w:rsidRDefault="00006896" w:rsidP="00354C31">
            <w:pPr>
              <w:pStyle w:val="ac"/>
              <w:rPr>
                <w:rFonts w:ascii="Times New Roman" w:hAnsi="Times New Roman" w:cs="Times New Roman"/>
                <w:sz w:val="28"/>
                <w:szCs w:val="28"/>
              </w:rPr>
            </w:pPr>
            <w:r>
              <w:rPr>
                <w:rFonts w:ascii="Times New Roman" w:hAnsi="Times New Roman" w:cs="Times New Roman"/>
                <w:sz w:val="28"/>
                <w:szCs w:val="28"/>
              </w:rPr>
              <w:t>«</w:t>
            </w:r>
            <w:r w:rsidR="00644C2E" w:rsidRPr="00A702F5">
              <w:rPr>
                <w:rFonts w:ascii="Times New Roman" w:hAnsi="Times New Roman" w:cs="Times New Roman"/>
                <w:sz w:val="28"/>
                <w:szCs w:val="28"/>
              </w:rPr>
              <w:t>Организа</w:t>
            </w:r>
            <w:r>
              <w:rPr>
                <w:rFonts w:ascii="Times New Roman" w:hAnsi="Times New Roman" w:cs="Times New Roman"/>
                <w:sz w:val="28"/>
                <w:szCs w:val="28"/>
              </w:rPr>
              <w:t>ция»</w:t>
            </w:r>
          </w:p>
        </w:tc>
      </w:tr>
    </w:tbl>
    <w:p w:rsidR="00644C2E" w:rsidRPr="00A702F5" w:rsidRDefault="00644C2E" w:rsidP="00354C31">
      <w:pPr>
        <w:rPr>
          <w:rFonts w:ascii="Times New Roman" w:hAnsi="Times New Roman"/>
          <w:sz w:val="28"/>
          <w:szCs w:val="28"/>
        </w:rPr>
      </w:pPr>
    </w:p>
    <w:p w:rsidR="00644C2E" w:rsidRPr="00A702F5" w:rsidRDefault="00644C2E" w:rsidP="009B071E">
      <w:pPr>
        <w:pStyle w:val="a7"/>
        <w:rPr>
          <w:rFonts w:ascii="Times New Roman" w:hAnsi="Times New Roman"/>
          <w:sz w:val="28"/>
          <w:szCs w:val="28"/>
        </w:rPr>
      </w:pPr>
    </w:p>
    <w:p w:rsidR="00644C2E" w:rsidRPr="00A702F5" w:rsidRDefault="00644C2E" w:rsidP="009B071E">
      <w:pPr>
        <w:pStyle w:val="a7"/>
        <w:rPr>
          <w:rFonts w:ascii="Times New Roman" w:hAnsi="Times New Roman"/>
          <w:sz w:val="28"/>
          <w:szCs w:val="28"/>
        </w:rPr>
      </w:pPr>
    </w:p>
    <w:p w:rsidR="00644C2E" w:rsidRPr="00A702F5" w:rsidRDefault="00644C2E" w:rsidP="009B071E">
      <w:pPr>
        <w:pStyle w:val="a7"/>
        <w:rPr>
          <w:rFonts w:ascii="Times New Roman" w:hAnsi="Times New Roman"/>
          <w:sz w:val="28"/>
          <w:szCs w:val="28"/>
        </w:rPr>
      </w:pPr>
    </w:p>
    <w:sectPr w:rsidR="00644C2E" w:rsidRPr="00A702F5" w:rsidSect="009D1320">
      <w:pgSz w:w="11906" w:h="16838"/>
      <w:pgMar w:top="1134" w:right="62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EF" w:rsidRDefault="000348EF" w:rsidP="00CF11D6">
      <w:pPr>
        <w:spacing w:after="0" w:line="240" w:lineRule="auto"/>
      </w:pPr>
      <w:r>
        <w:separator/>
      </w:r>
    </w:p>
  </w:endnote>
  <w:endnote w:type="continuationSeparator" w:id="0">
    <w:p w:rsidR="000348EF" w:rsidRDefault="000348EF" w:rsidP="00CF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EF" w:rsidRDefault="000348EF" w:rsidP="00CF11D6">
      <w:pPr>
        <w:spacing w:after="0" w:line="240" w:lineRule="auto"/>
      </w:pPr>
      <w:r>
        <w:separator/>
      </w:r>
    </w:p>
  </w:footnote>
  <w:footnote w:type="continuationSeparator" w:id="0">
    <w:p w:rsidR="000348EF" w:rsidRDefault="000348EF" w:rsidP="00CF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4573"/>
    <w:multiLevelType w:val="hybridMultilevel"/>
    <w:tmpl w:val="0962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B63E7"/>
    <w:multiLevelType w:val="hybridMultilevel"/>
    <w:tmpl w:val="7C88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1D6"/>
    <w:rsid w:val="00006896"/>
    <w:rsid w:val="000068CC"/>
    <w:rsid w:val="000171FB"/>
    <w:rsid w:val="000348EF"/>
    <w:rsid w:val="000779D9"/>
    <w:rsid w:val="000912BA"/>
    <w:rsid w:val="000B7EF5"/>
    <w:rsid w:val="000F3F6E"/>
    <w:rsid w:val="00100391"/>
    <w:rsid w:val="00132DE3"/>
    <w:rsid w:val="0013664F"/>
    <w:rsid w:val="00164833"/>
    <w:rsid w:val="00165947"/>
    <w:rsid w:val="001701B7"/>
    <w:rsid w:val="0019213C"/>
    <w:rsid w:val="001A73AE"/>
    <w:rsid w:val="001D5F43"/>
    <w:rsid w:val="001F619D"/>
    <w:rsid w:val="001F6C9F"/>
    <w:rsid w:val="002302EE"/>
    <w:rsid w:val="0024642D"/>
    <w:rsid w:val="00274231"/>
    <w:rsid w:val="0029430E"/>
    <w:rsid w:val="002A3CB2"/>
    <w:rsid w:val="002E3828"/>
    <w:rsid w:val="002F041E"/>
    <w:rsid w:val="00311381"/>
    <w:rsid w:val="00327A37"/>
    <w:rsid w:val="003367B1"/>
    <w:rsid w:val="00342D85"/>
    <w:rsid w:val="00354C31"/>
    <w:rsid w:val="0036026F"/>
    <w:rsid w:val="00361F33"/>
    <w:rsid w:val="00370938"/>
    <w:rsid w:val="00387739"/>
    <w:rsid w:val="00391D89"/>
    <w:rsid w:val="003A7461"/>
    <w:rsid w:val="003D6D94"/>
    <w:rsid w:val="003E43EF"/>
    <w:rsid w:val="004B5B8C"/>
    <w:rsid w:val="004C02F8"/>
    <w:rsid w:val="004C1456"/>
    <w:rsid w:val="00507266"/>
    <w:rsid w:val="00521336"/>
    <w:rsid w:val="00556BA9"/>
    <w:rsid w:val="00571EAA"/>
    <w:rsid w:val="005A0BB0"/>
    <w:rsid w:val="005A5918"/>
    <w:rsid w:val="005B13F8"/>
    <w:rsid w:val="005B6E99"/>
    <w:rsid w:val="00624FAC"/>
    <w:rsid w:val="00644C2E"/>
    <w:rsid w:val="00646A7D"/>
    <w:rsid w:val="006541C8"/>
    <w:rsid w:val="00655A14"/>
    <w:rsid w:val="00660255"/>
    <w:rsid w:val="00680FF9"/>
    <w:rsid w:val="0068443A"/>
    <w:rsid w:val="0068793C"/>
    <w:rsid w:val="006C242D"/>
    <w:rsid w:val="006E0CCA"/>
    <w:rsid w:val="00706BBB"/>
    <w:rsid w:val="00722591"/>
    <w:rsid w:val="00723A92"/>
    <w:rsid w:val="00745B5E"/>
    <w:rsid w:val="00746B72"/>
    <w:rsid w:val="0075331E"/>
    <w:rsid w:val="007724AF"/>
    <w:rsid w:val="007729A6"/>
    <w:rsid w:val="007826EA"/>
    <w:rsid w:val="007B5FBE"/>
    <w:rsid w:val="007C182C"/>
    <w:rsid w:val="007D71CF"/>
    <w:rsid w:val="00807E69"/>
    <w:rsid w:val="00831BB5"/>
    <w:rsid w:val="00832365"/>
    <w:rsid w:val="008350A4"/>
    <w:rsid w:val="008410B0"/>
    <w:rsid w:val="00844383"/>
    <w:rsid w:val="00875102"/>
    <w:rsid w:val="00892584"/>
    <w:rsid w:val="008A529D"/>
    <w:rsid w:val="008C78AC"/>
    <w:rsid w:val="008D4ECD"/>
    <w:rsid w:val="008E454A"/>
    <w:rsid w:val="0090270E"/>
    <w:rsid w:val="00910B9F"/>
    <w:rsid w:val="00925188"/>
    <w:rsid w:val="00933A6A"/>
    <w:rsid w:val="0096684E"/>
    <w:rsid w:val="00973D1D"/>
    <w:rsid w:val="00987EF6"/>
    <w:rsid w:val="009960CF"/>
    <w:rsid w:val="009B071E"/>
    <w:rsid w:val="009B18DF"/>
    <w:rsid w:val="009D1320"/>
    <w:rsid w:val="009D373F"/>
    <w:rsid w:val="009D6975"/>
    <w:rsid w:val="00A21F73"/>
    <w:rsid w:val="00A3337F"/>
    <w:rsid w:val="00A3674F"/>
    <w:rsid w:val="00A36780"/>
    <w:rsid w:val="00A45FBC"/>
    <w:rsid w:val="00A702F5"/>
    <w:rsid w:val="00A71077"/>
    <w:rsid w:val="00AA0BEA"/>
    <w:rsid w:val="00AD25B0"/>
    <w:rsid w:val="00AE2A19"/>
    <w:rsid w:val="00AF0014"/>
    <w:rsid w:val="00AF1B6A"/>
    <w:rsid w:val="00B65335"/>
    <w:rsid w:val="00B673DE"/>
    <w:rsid w:val="00B80826"/>
    <w:rsid w:val="00BC3BE5"/>
    <w:rsid w:val="00BC462E"/>
    <w:rsid w:val="00BD7666"/>
    <w:rsid w:val="00C0396C"/>
    <w:rsid w:val="00C17184"/>
    <w:rsid w:val="00C20321"/>
    <w:rsid w:val="00C21B03"/>
    <w:rsid w:val="00C440E5"/>
    <w:rsid w:val="00C705C7"/>
    <w:rsid w:val="00C73FCA"/>
    <w:rsid w:val="00C872E9"/>
    <w:rsid w:val="00C9679D"/>
    <w:rsid w:val="00CC6A5B"/>
    <w:rsid w:val="00CD038D"/>
    <w:rsid w:val="00CD1287"/>
    <w:rsid w:val="00CF0098"/>
    <w:rsid w:val="00CF11D6"/>
    <w:rsid w:val="00D01CB5"/>
    <w:rsid w:val="00D031A2"/>
    <w:rsid w:val="00D41877"/>
    <w:rsid w:val="00D46CD1"/>
    <w:rsid w:val="00D72D01"/>
    <w:rsid w:val="00DA0158"/>
    <w:rsid w:val="00DB51FC"/>
    <w:rsid w:val="00DD105F"/>
    <w:rsid w:val="00DE5D63"/>
    <w:rsid w:val="00DF6A9F"/>
    <w:rsid w:val="00DF7C4D"/>
    <w:rsid w:val="00E013A4"/>
    <w:rsid w:val="00E178D3"/>
    <w:rsid w:val="00E6534B"/>
    <w:rsid w:val="00E67BDA"/>
    <w:rsid w:val="00E97087"/>
    <w:rsid w:val="00EB7CE9"/>
    <w:rsid w:val="00EC173B"/>
    <w:rsid w:val="00ED3AC2"/>
    <w:rsid w:val="00ED64BD"/>
    <w:rsid w:val="00EE1DAD"/>
    <w:rsid w:val="00F05D6A"/>
    <w:rsid w:val="00F104C2"/>
    <w:rsid w:val="00F1667C"/>
    <w:rsid w:val="00F320F5"/>
    <w:rsid w:val="00F42DE8"/>
    <w:rsid w:val="00F61217"/>
    <w:rsid w:val="00F637A5"/>
    <w:rsid w:val="00FA5E47"/>
    <w:rsid w:val="00FE3164"/>
    <w:rsid w:val="00FF1E69"/>
    <w:rsid w:val="00FF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1C6422-7A64-46CD-8B75-4CB6530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1B7"/>
    <w:pPr>
      <w:spacing w:after="200" w:line="276" w:lineRule="auto"/>
    </w:pPr>
    <w:rPr>
      <w:sz w:val="22"/>
      <w:szCs w:val="22"/>
    </w:rPr>
  </w:style>
  <w:style w:type="paragraph" w:styleId="1">
    <w:name w:val="heading 1"/>
    <w:basedOn w:val="a"/>
    <w:next w:val="a"/>
    <w:link w:val="10"/>
    <w:uiPriority w:val="99"/>
    <w:qFormat/>
    <w:rsid w:val="00354C3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locked/>
    <w:rsid w:val="007729A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4C31"/>
    <w:rPr>
      <w:rFonts w:ascii="Arial" w:hAnsi="Arial" w:cs="Arial"/>
      <w:b/>
      <w:bCs/>
      <w:color w:val="26282F"/>
      <w:sz w:val="24"/>
      <w:szCs w:val="24"/>
    </w:rPr>
  </w:style>
  <w:style w:type="character" w:customStyle="1" w:styleId="20">
    <w:name w:val="Заголовок 2 Знак"/>
    <w:link w:val="2"/>
    <w:uiPriority w:val="99"/>
    <w:semiHidden/>
    <w:locked/>
    <w:rsid w:val="00C9679D"/>
    <w:rPr>
      <w:rFonts w:ascii="Cambria" w:hAnsi="Cambria" w:cs="Times New Roman"/>
      <w:b/>
      <w:bCs/>
      <w:i/>
      <w:iCs/>
      <w:sz w:val="28"/>
      <w:szCs w:val="28"/>
    </w:rPr>
  </w:style>
  <w:style w:type="paragraph" w:customStyle="1" w:styleId="p3">
    <w:name w:val="p3"/>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CF11D6"/>
    <w:rPr>
      <w:rFonts w:cs="Times New Roman"/>
    </w:rPr>
  </w:style>
  <w:style w:type="character" w:customStyle="1" w:styleId="apple-converted-space">
    <w:name w:val="apple-converted-space"/>
    <w:uiPriority w:val="99"/>
    <w:rsid w:val="00CF11D6"/>
    <w:rPr>
      <w:rFonts w:cs="Times New Roman"/>
    </w:rPr>
  </w:style>
  <w:style w:type="paragraph" w:customStyle="1" w:styleId="p4">
    <w:name w:val="p4"/>
    <w:basedOn w:val="a"/>
    <w:uiPriority w:val="99"/>
    <w:rsid w:val="00CF11D6"/>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CF11D6"/>
    <w:rPr>
      <w:rFonts w:cs="Times New Roman"/>
    </w:rPr>
  </w:style>
  <w:style w:type="character" w:customStyle="1" w:styleId="s4">
    <w:name w:val="s4"/>
    <w:uiPriority w:val="99"/>
    <w:rsid w:val="00CF11D6"/>
    <w:rPr>
      <w:rFonts w:cs="Times New Roman"/>
    </w:rPr>
  </w:style>
  <w:style w:type="paragraph" w:customStyle="1" w:styleId="p1">
    <w:name w:val="p1"/>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5">
    <w:name w:val="s5"/>
    <w:uiPriority w:val="99"/>
    <w:rsid w:val="00CF11D6"/>
    <w:rPr>
      <w:rFonts w:cs="Times New Roman"/>
    </w:rPr>
  </w:style>
  <w:style w:type="paragraph" w:customStyle="1" w:styleId="p6">
    <w:name w:val="p6"/>
    <w:basedOn w:val="a"/>
    <w:uiPriority w:val="99"/>
    <w:rsid w:val="00CF11D6"/>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CF11D6"/>
    <w:pPr>
      <w:spacing w:before="100" w:beforeAutospacing="1" w:after="100" w:afterAutospacing="1" w:line="240" w:lineRule="auto"/>
    </w:pPr>
    <w:rPr>
      <w:rFonts w:ascii="Times New Roman" w:hAnsi="Times New Roman"/>
      <w:sz w:val="24"/>
      <w:szCs w:val="24"/>
    </w:rPr>
  </w:style>
  <w:style w:type="character" w:customStyle="1" w:styleId="s7">
    <w:name w:val="s7"/>
    <w:uiPriority w:val="99"/>
    <w:rsid w:val="00CF11D6"/>
    <w:rPr>
      <w:rFonts w:cs="Times New Roman"/>
    </w:rPr>
  </w:style>
  <w:style w:type="paragraph" w:customStyle="1" w:styleId="p8">
    <w:name w:val="p8"/>
    <w:basedOn w:val="a"/>
    <w:uiPriority w:val="99"/>
    <w:rsid w:val="00CF11D6"/>
    <w:pPr>
      <w:spacing w:before="100" w:beforeAutospacing="1" w:after="100" w:afterAutospacing="1" w:line="240" w:lineRule="auto"/>
    </w:pPr>
    <w:rPr>
      <w:rFonts w:ascii="Times New Roman" w:hAnsi="Times New Roman"/>
      <w:sz w:val="24"/>
      <w:szCs w:val="24"/>
    </w:rPr>
  </w:style>
  <w:style w:type="paragraph" w:styleId="a3">
    <w:name w:val="header"/>
    <w:basedOn w:val="a"/>
    <w:link w:val="a4"/>
    <w:uiPriority w:val="99"/>
    <w:semiHidden/>
    <w:rsid w:val="00CF11D6"/>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CF11D6"/>
    <w:rPr>
      <w:rFonts w:cs="Times New Roman"/>
    </w:rPr>
  </w:style>
  <w:style w:type="paragraph" w:styleId="a5">
    <w:name w:val="footer"/>
    <w:basedOn w:val="a"/>
    <w:link w:val="a6"/>
    <w:uiPriority w:val="99"/>
    <w:semiHidden/>
    <w:rsid w:val="00CF11D6"/>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CF11D6"/>
    <w:rPr>
      <w:rFonts w:cs="Times New Roman"/>
    </w:rPr>
  </w:style>
  <w:style w:type="paragraph" w:styleId="a7">
    <w:name w:val="No Spacing"/>
    <w:uiPriority w:val="99"/>
    <w:qFormat/>
    <w:rsid w:val="00CF11D6"/>
    <w:rPr>
      <w:sz w:val="22"/>
      <w:szCs w:val="22"/>
    </w:rPr>
  </w:style>
  <w:style w:type="character" w:customStyle="1" w:styleId="a8">
    <w:name w:val="Гипертекстовая ссылка"/>
    <w:uiPriority w:val="99"/>
    <w:rsid w:val="007C182C"/>
    <w:rPr>
      <w:rFonts w:cs="Times New Roman"/>
      <w:b/>
      <w:bCs/>
      <w:color w:val="106BBE"/>
    </w:rPr>
  </w:style>
  <w:style w:type="paragraph" w:styleId="a9">
    <w:name w:val="Balloon Text"/>
    <w:basedOn w:val="a"/>
    <w:link w:val="aa"/>
    <w:uiPriority w:val="99"/>
    <w:semiHidden/>
    <w:rsid w:val="009B071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B071E"/>
    <w:rPr>
      <w:rFonts w:ascii="Tahoma" w:hAnsi="Tahoma" w:cs="Tahoma"/>
      <w:sz w:val="16"/>
      <w:szCs w:val="16"/>
    </w:rPr>
  </w:style>
  <w:style w:type="paragraph" w:styleId="3">
    <w:name w:val="Body Text 3"/>
    <w:basedOn w:val="a"/>
    <w:link w:val="30"/>
    <w:uiPriority w:val="99"/>
    <w:rsid w:val="009B071E"/>
    <w:pPr>
      <w:spacing w:after="120" w:line="240" w:lineRule="auto"/>
    </w:pPr>
    <w:rPr>
      <w:rFonts w:ascii="Times New Roman" w:hAnsi="Times New Roman" w:cs="Calibri"/>
      <w:sz w:val="16"/>
      <w:szCs w:val="16"/>
      <w:lang w:eastAsia="ar-SA"/>
    </w:rPr>
  </w:style>
  <w:style w:type="character" w:customStyle="1" w:styleId="30">
    <w:name w:val="Основной текст 3 Знак"/>
    <w:link w:val="3"/>
    <w:uiPriority w:val="99"/>
    <w:locked/>
    <w:rsid w:val="009B071E"/>
    <w:rPr>
      <w:rFonts w:ascii="Times New Roman" w:hAnsi="Times New Roman" w:cs="Calibri"/>
      <w:sz w:val="16"/>
      <w:szCs w:val="16"/>
      <w:lang w:eastAsia="ar-SA" w:bidi="ar-SA"/>
    </w:rPr>
  </w:style>
  <w:style w:type="character" w:customStyle="1" w:styleId="ab">
    <w:name w:val="Цветовое выделение"/>
    <w:uiPriority w:val="99"/>
    <w:rsid w:val="00354C31"/>
    <w:rPr>
      <w:b/>
      <w:color w:val="26282F"/>
    </w:rPr>
  </w:style>
  <w:style w:type="paragraph" w:customStyle="1" w:styleId="ac">
    <w:name w:val="Нормальный (таблица)"/>
    <w:basedOn w:val="a"/>
    <w:next w:val="a"/>
    <w:uiPriority w:val="99"/>
    <w:rsid w:val="00354C31"/>
    <w:pPr>
      <w:widowControl w:val="0"/>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rsid w:val="00354C31"/>
    <w:pPr>
      <w:widowControl w:val="0"/>
      <w:autoSpaceDE w:val="0"/>
      <w:autoSpaceDN w:val="0"/>
      <w:adjustRightInd w:val="0"/>
      <w:spacing w:after="0" w:line="240" w:lineRule="auto"/>
    </w:pPr>
    <w:rPr>
      <w:rFonts w:ascii="Arial" w:hAnsi="Arial" w:cs="Arial"/>
      <w:sz w:val="24"/>
      <w:szCs w:val="24"/>
    </w:rPr>
  </w:style>
  <w:style w:type="paragraph" w:customStyle="1" w:styleId="ae">
    <w:name w:val="Словарная статья"/>
    <w:basedOn w:val="a"/>
    <w:next w:val="a"/>
    <w:uiPriority w:val="99"/>
    <w:rsid w:val="00354C31"/>
    <w:pPr>
      <w:widowControl w:val="0"/>
      <w:autoSpaceDE w:val="0"/>
      <w:autoSpaceDN w:val="0"/>
      <w:adjustRightInd w:val="0"/>
      <w:spacing w:after="0" w:line="240" w:lineRule="auto"/>
      <w:ind w:right="118"/>
      <w:jc w:val="both"/>
    </w:pPr>
    <w:rPr>
      <w:rFonts w:ascii="Arial" w:hAnsi="Arial" w:cs="Arial"/>
      <w:sz w:val="24"/>
      <w:szCs w:val="24"/>
    </w:rPr>
  </w:style>
  <w:style w:type="character" w:styleId="af">
    <w:name w:val="Hyperlink"/>
    <w:uiPriority w:val="99"/>
    <w:rsid w:val="006E0C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4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1732.503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76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762.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12855.1000" TargetMode="External"/><Relationship Id="rId4" Type="http://schemas.openxmlformats.org/officeDocument/2006/relationships/settings" Target="settings.xml"/><Relationship Id="rId9" Type="http://schemas.openxmlformats.org/officeDocument/2006/relationships/hyperlink" Target="http://www.dinskoeposele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421C-7BB3-4C69-BDDE-BF339E12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Начальник ЖКХ</cp:lastModifiedBy>
  <cp:revision>79</cp:revision>
  <cp:lastPrinted>2016-08-12T12:03:00Z</cp:lastPrinted>
  <dcterms:created xsi:type="dcterms:W3CDTF">2015-07-29T12:42:00Z</dcterms:created>
  <dcterms:modified xsi:type="dcterms:W3CDTF">2016-09-21T07:07:00Z</dcterms:modified>
</cp:coreProperties>
</file>