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27" w:rsidRPr="0013001E" w:rsidRDefault="00170127" w:rsidP="00170127">
      <w:pPr>
        <w:pStyle w:val="2"/>
        <w:jc w:val="right"/>
        <w:rPr>
          <w:rFonts w:ascii="Times New Roman" w:hAnsi="Times New Roman" w:cs="Times New Roman"/>
          <w:b/>
          <w:bCs/>
        </w:rPr>
      </w:pPr>
      <w:r w:rsidRPr="0013001E">
        <w:rPr>
          <w:rFonts w:ascii="Times New Roman" w:hAnsi="Times New Roman" w:cs="Times New Roman"/>
          <w:b/>
          <w:bCs/>
        </w:rPr>
        <w:t>ПРОЕКТ</w:t>
      </w:r>
    </w:p>
    <w:p w:rsidR="00170127" w:rsidRDefault="00170127" w:rsidP="00170127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74345" cy="586740"/>
            <wp:effectExtent l="19050" t="0" r="1905" b="0"/>
            <wp:docPr id="2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CA" w:rsidRPr="00773855" w:rsidRDefault="006A52CA" w:rsidP="006A52CA">
      <w:pPr>
        <w:spacing w:after="0"/>
        <w:jc w:val="center"/>
        <w:rPr>
          <w:rFonts w:ascii="Times New Roman" w:hAnsi="Times New Roman" w:cs="Times New Roman"/>
        </w:rPr>
      </w:pPr>
    </w:p>
    <w:p w:rsidR="006A52CA" w:rsidRPr="00773855" w:rsidRDefault="006A52CA" w:rsidP="006A52CA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73855">
        <w:rPr>
          <w:rFonts w:ascii="Times New Roman" w:hAnsi="Times New Roman" w:cs="Times New Roman"/>
          <w:color w:val="0000FF"/>
          <w:sz w:val="28"/>
          <w:szCs w:val="28"/>
        </w:rPr>
        <w:t>АДМИНИСТРАЦИЯ ДИНСКОГО СЕЛЬСКОГО ПОСЕЛЕНИЯ</w:t>
      </w:r>
    </w:p>
    <w:p w:rsidR="006A52CA" w:rsidRPr="00773855" w:rsidRDefault="006A52CA" w:rsidP="006A52CA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73855"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6A52CA" w:rsidRPr="00773855" w:rsidRDefault="006A52CA" w:rsidP="006A52CA">
      <w:pPr>
        <w:spacing w:after="0"/>
        <w:jc w:val="center"/>
        <w:rPr>
          <w:rFonts w:ascii="Times New Roman" w:hAnsi="Times New Roman" w:cs="Times New Roman"/>
        </w:rPr>
      </w:pPr>
    </w:p>
    <w:p w:rsidR="006A52CA" w:rsidRPr="00773855" w:rsidRDefault="006A52CA" w:rsidP="006A52CA">
      <w:pPr>
        <w:pStyle w:val="2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773855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6A52CA" w:rsidRPr="00773855" w:rsidRDefault="006A52CA" w:rsidP="006A52CA">
      <w:pPr>
        <w:spacing w:after="0"/>
        <w:jc w:val="center"/>
        <w:rPr>
          <w:rFonts w:ascii="Times New Roman" w:hAnsi="Times New Roman" w:cs="Times New Roman"/>
          <w:color w:val="0000FF"/>
        </w:rPr>
      </w:pPr>
    </w:p>
    <w:p w:rsidR="006A52CA" w:rsidRPr="00773855" w:rsidRDefault="006A52CA" w:rsidP="006A52CA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773855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</w:t>
      </w:r>
      <w:r w:rsidRPr="00773855">
        <w:rPr>
          <w:rFonts w:ascii="Times New Roman" w:hAnsi="Times New Roman" w:cs="Times New Roman"/>
          <w:color w:val="0000FF"/>
          <w:sz w:val="28"/>
          <w:szCs w:val="28"/>
        </w:rPr>
        <w:t xml:space="preserve">         </w:t>
      </w:r>
      <w:r w:rsidRPr="0077385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77385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</w:t>
      </w:r>
      <w:r w:rsidRPr="00773855">
        <w:rPr>
          <w:rFonts w:ascii="Times New Roman" w:hAnsi="Times New Roman" w:cs="Times New Roman"/>
          <w:color w:val="0000FF"/>
          <w:sz w:val="28"/>
          <w:szCs w:val="28"/>
        </w:rPr>
        <w:t xml:space="preserve">№ </w:t>
      </w:r>
      <w:r w:rsidRPr="006A52CA">
        <w:rPr>
          <w:rFonts w:ascii="Times New Roman" w:hAnsi="Times New Roman" w:cs="Times New Roman"/>
          <w:color w:val="0000FF"/>
          <w:sz w:val="28"/>
          <w:szCs w:val="28"/>
        </w:rPr>
        <w:t>__</w:t>
      </w:r>
      <w:r>
        <w:rPr>
          <w:rFonts w:ascii="Times New Roman" w:hAnsi="Times New Roman" w:cs="Times New Roman"/>
          <w:color w:val="0000FF"/>
          <w:sz w:val="28"/>
          <w:szCs w:val="28"/>
        </w:rPr>
        <w:t>_</w:t>
      </w:r>
      <w:r w:rsidRPr="006A52CA">
        <w:rPr>
          <w:rFonts w:ascii="Times New Roman" w:hAnsi="Times New Roman" w:cs="Times New Roman"/>
          <w:color w:val="0000FF"/>
          <w:sz w:val="28"/>
          <w:szCs w:val="28"/>
        </w:rPr>
        <w:t>__</w:t>
      </w:r>
    </w:p>
    <w:p w:rsidR="006A52CA" w:rsidRPr="00773855" w:rsidRDefault="006A52CA" w:rsidP="006A52CA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color w:val="000000"/>
        </w:rPr>
      </w:pPr>
      <w:r w:rsidRPr="00773855">
        <w:rPr>
          <w:rFonts w:ascii="Times New Roman" w:hAnsi="Times New Roman" w:cs="Times New Roman"/>
          <w:color w:val="0000FF"/>
        </w:rPr>
        <w:t>станица Динская</w:t>
      </w:r>
    </w:p>
    <w:p w:rsidR="006A52CA" w:rsidRPr="00545510" w:rsidRDefault="006A52CA" w:rsidP="006A52CA">
      <w:pPr>
        <w:pStyle w:val="a3"/>
        <w:spacing w:after="0"/>
        <w:ind w:left="0" w:firstLine="709"/>
        <w:jc w:val="both"/>
        <w:rPr>
          <w:color w:val="000000"/>
        </w:rPr>
      </w:pPr>
    </w:p>
    <w:p w:rsidR="006A52CA" w:rsidRPr="0058620E" w:rsidRDefault="006A52CA" w:rsidP="006A52C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0F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орядк</w:t>
      </w:r>
      <w:r w:rsidR="007713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Динского сельского поселения Динского района</w:t>
      </w:r>
    </w:p>
    <w:p w:rsidR="00DC15E9" w:rsidRDefault="00DC15E9" w:rsidP="00C10D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D82" w:rsidRDefault="00584887" w:rsidP="00C10D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887">
        <w:rPr>
          <w:rFonts w:ascii="Times New Roman" w:hAnsi="Times New Roman" w:cs="Times New Roman"/>
          <w:sz w:val="28"/>
          <w:szCs w:val="28"/>
        </w:rPr>
        <w:t xml:space="preserve">В целях обеспечения принятия решений о сносе самовольных построек или их приведении в соответствие с установленными требованиями на территории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5848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584887">
        <w:rPr>
          <w:rFonts w:ascii="Times New Roman" w:hAnsi="Times New Roman" w:cs="Times New Roman"/>
          <w:sz w:val="28"/>
          <w:szCs w:val="28"/>
        </w:rPr>
        <w:t xml:space="preserve"> района, а также реализации </w:t>
      </w:r>
      <w:hyperlink r:id="rId7" w:history="1">
        <w:r w:rsidRPr="00584887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статьи 222</w:t>
        </w:r>
      </w:hyperlink>
      <w:r w:rsidRPr="00584887">
        <w:rPr>
          <w:rFonts w:ascii="Times New Roman" w:hAnsi="Times New Roman" w:cs="Times New Roman"/>
          <w:sz w:val="28"/>
          <w:szCs w:val="28"/>
        </w:rPr>
        <w:t> Гражданского кодекса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Федерации, в соответствии </w:t>
      </w:r>
      <w:r w:rsidRPr="00584887">
        <w:rPr>
          <w:rFonts w:ascii="Times New Roman" w:hAnsi="Times New Roman" w:cs="Times New Roman"/>
          <w:sz w:val="28"/>
          <w:szCs w:val="28"/>
        </w:rPr>
        <w:t>с</w:t>
      </w:r>
      <w:r w:rsidR="0065052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84887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Земельным кодексом</w:t>
        </w:r>
      </w:hyperlink>
      <w:r w:rsidRPr="00584887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C13F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84887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Pr="0058488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584887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  <w:proofErr w:type="gramEnd"/>
      </w:hyperlink>
      <w:r w:rsidRPr="00584887">
        <w:rPr>
          <w:rFonts w:ascii="Times New Roman" w:hAnsi="Times New Roman" w:cs="Times New Roman"/>
          <w:sz w:val="28"/>
          <w:szCs w:val="28"/>
        </w:rPr>
        <w:t xml:space="preserve"> от 30.11.1994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4887">
        <w:rPr>
          <w:rFonts w:ascii="Times New Roman" w:hAnsi="Times New Roman" w:cs="Times New Roman"/>
          <w:sz w:val="28"/>
          <w:szCs w:val="28"/>
        </w:rPr>
        <w:t xml:space="preserve"> 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887">
        <w:rPr>
          <w:rFonts w:ascii="Times New Roman" w:hAnsi="Times New Roman" w:cs="Times New Roman"/>
          <w:sz w:val="28"/>
          <w:szCs w:val="28"/>
        </w:rPr>
        <w:t xml:space="preserve">О введении в действие части первой </w:t>
      </w:r>
      <w:hyperlink r:id="rId11" w:history="1">
        <w:r w:rsidRPr="00584887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Гражданского кодекса</w:t>
        </w:r>
      </w:hyperlink>
      <w:r w:rsidRPr="005848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8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84887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584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4887">
        <w:rPr>
          <w:rFonts w:ascii="Times New Roman" w:hAnsi="Times New Roman" w:cs="Times New Roman"/>
          <w:sz w:val="28"/>
          <w:szCs w:val="28"/>
        </w:rPr>
        <w:t xml:space="preserve"> 131-ФЗ от 06.10.2003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8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887">
        <w:rPr>
          <w:rFonts w:ascii="Times New Roman" w:hAnsi="Times New Roman" w:cs="Times New Roman"/>
          <w:sz w:val="28"/>
          <w:szCs w:val="28"/>
        </w:rPr>
        <w:t xml:space="preserve">, </w:t>
      </w:r>
      <w:r w:rsidR="00C10D8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8488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5848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584887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DC1CE9" w:rsidRDefault="00584887" w:rsidP="00DC1C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584887">
        <w:rPr>
          <w:rFonts w:ascii="Times New Roman" w:hAnsi="Times New Roman" w:cs="Times New Roman"/>
          <w:sz w:val="28"/>
          <w:szCs w:val="28"/>
        </w:rPr>
        <w:t>:</w:t>
      </w:r>
    </w:p>
    <w:p w:rsidR="00584887" w:rsidRPr="00DC1CE9" w:rsidRDefault="00DC1CE9" w:rsidP="00DC1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4887" w:rsidRPr="0058488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3B7" w:rsidRPr="00DC1CE9">
        <w:rPr>
          <w:rFonts w:ascii="Times New Roman" w:hAnsi="Times New Roman" w:cs="Times New Roman"/>
          <w:sz w:val="28"/>
          <w:szCs w:val="28"/>
        </w:rPr>
        <w:t>П</w:t>
      </w:r>
      <w:r w:rsidR="00584887" w:rsidRPr="00DC1CE9">
        <w:rPr>
          <w:rFonts w:ascii="Times New Roman" w:hAnsi="Times New Roman" w:cs="Times New Roman"/>
          <w:sz w:val="28"/>
          <w:szCs w:val="28"/>
        </w:rPr>
        <w:t>оряд</w:t>
      </w:r>
      <w:r w:rsidR="007713B7" w:rsidRPr="00DC1CE9">
        <w:rPr>
          <w:rFonts w:ascii="Times New Roman" w:hAnsi="Times New Roman" w:cs="Times New Roman"/>
          <w:sz w:val="28"/>
          <w:szCs w:val="28"/>
        </w:rPr>
        <w:t>о</w:t>
      </w:r>
      <w:r w:rsidR="00584887" w:rsidRPr="00DC1CE9">
        <w:rPr>
          <w:rFonts w:ascii="Times New Roman" w:hAnsi="Times New Roman" w:cs="Times New Roman"/>
          <w:sz w:val="28"/>
          <w:szCs w:val="28"/>
        </w:rPr>
        <w:t>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Динского сельского поселения Динского района</w:t>
      </w:r>
      <w:r w:rsidR="007713B7" w:rsidRPr="00DC1CE9">
        <w:rPr>
          <w:rFonts w:ascii="Times New Roman" w:hAnsi="Times New Roman" w:cs="Times New Roman"/>
          <w:sz w:val="28"/>
          <w:szCs w:val="28"/>
        </w:rPr>
        <w:t xml:space="preserve"> </w:t>
      </w:r>
      <w:r w:rsidR="002C13FA" w:rsidRPr="00DC1CE9">
        <w:rPr>
          <w:rFonts w:ascii="Times New Roman" w:hAnsi="Times New Roman" w:cs="Times New Roman"/>
          <w:sz w:val="28"/>
          <w:szCs w:val="28"/>
        </w:rPr>
        <w:t>(</w:t>
      </w:r>
      <w:r w:rsidR="005C059A" w:rsidRPr="00DC1CE9">
        <w:rPr>
          <w:rFonts w:ascii="Times New Roman" w:hAnsi="Times New Roman" w:cs="Times New Roman"/>
          <w:sz w:val="28"/>
          <w:szCs w:val="28"/>
        </w:rPr>
        <w:t>прил</w:t>
      </w:r>
      <w:r w:rsidR="00A82CA0" w:rsidRPr="00DC1CE9">
        <w:rPr>
          <w:rFonts w:ascii="Times New Roman" w:hAnsi="Times New Roman" w:cs="Times New Roman"/>
          <w:sz w:val="28"/>
          <w:szCs w:val="28"/>
        </w:rPr>
        <w:t>агается</w:t>
      </w:r>
      <w:r w:rsidR="005C059A" w:rsidRPr="00DC1CE9">
        <w:rPr>
          <w:rFonts w:ascii="Times New Roman" w:hAnsi="Times New Roman" w:cs="Times New Roman"/>
          <w:sz w:val="28"/>
          <w:szCs w:val="28"/>
        </w:rPr>
        <w:t>)</w:t>
      </w:r>
      <w:r w:rsidR="002C13FA" w:rsidRPr="00DC1CE9">
        <w:rPr>
          <w:rFonts w:ascii="Times New Roman" w:hAnsi="Times New Roman" w:cs="Times New Roman"/>
          <w:sz w:val="28"/>
          <w:szCs w:val="28"/>
        </w:rPr>
        <w:t>.</w:t>
      </w:r>
    </w:p>
    <w:p w:rsidR="002C13FA" w:rsidRDefault="00025D7D" w:rsidP="00584887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48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1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3FA" w:rsidRPr="002C13FA">
        <w:rPr>
          <w:rFonts w:ascii="Times New Roman" w:hAnsi="Times New Roman" w:cs="Times New Roman"/>
          <w:color w:val="000000"/>
          <w:sz w:val="28"/>
          <w:szCs w:val="28"/>
        </w:rPr>
        <w:t xml:space="preserve">Отделу </w:t>
      </w:r>
      <w:r w:rsidR="00A82CA0">
        <w:rPr>
          <w:rFonts w:ascii="Times New Roman" w:hAnsi="Times New Roman" w:cs="Times New Roman"/>
          <w:color w:val="000000"/>
          <w:sz w:val="28"/>
          <w:szCs w:val="28"/>
        </w:rPr>
        <w:t>земельных и имущественных отношений</w:t>
      </w:r>
      <w:r w:rsidR="002C13FA" w:rsidRPr="002C13F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Динского сельского поселения Динского района (</w:t>
      </w:r>
      <w:r w:rsidR="00A82CA0">
        <w:rPr>
          <w:rFonts w:ascii="Times New Roman" w:hAnsi="Times New Roman" w:cs="Times New Roman"/>
          <w:color w:val="000000"/>
          <w:sz w:val="28"/>
          <w:szCs w:val="28"/>
        </w:rPr>
        <w:t>Внукова</w:t>
      </w:r>
      <w:r w:rsidR="002C13FA" w:rsidRPr="002C13FA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опубликовать настоящее постановление на официальном Интернет - портале Динского сельского поселения Динского района </w:t>
      </w:r>
      <w:hyperlink r:id="rId13" w:history="1">
        <w:r w:rsidR="002C13FA" w:rsidRPr="00425BEE">
          <w:rPr>
            <w:rStyle w:val="aa"/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="002C13FA" w:rsidRPr="002C1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2CA0" w:rsidRDefault="00A82CA0" w:rsidP="00A82C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58488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848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8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3FA" w:rsidRDefault="00A82CA0" w:rsidP="002C13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13FA" w:rsidRPr="00584887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со дня его официального </w:t>
      </w:r>
      <w:r w:rsidR="002C13FA">
        <w:rPr>
          <w:rFonts w:ascii="Times New Roman" w:hAnsi="Times New Roman" w:cs="Times New Roman"/>
          <w:sz w:val="28"/>
          <w:szCs w:val="28"/>
        </w:rPr>
        <w:t>опубликования</w:t>
      </w:r>
      <w:r w:rsidR="002C13FA" w:rsidRPr="00584887">
        <w:rPr>
          <w:rFonts w:ascii="Times New Roman" w:hAnsi="Times New Roman" w:cs="Times New Roman"/>
          <w:sz w:val="28"/>
          <w:szCs w:val="28"/>
        </w:rPr>
        <w:t>.</w:t>
      </w:r>
    </w:p>
    <w:p w:rsidR="005C059A" w:rsidRDefault="005C059A" w:rsidP="002C13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5E9" w:rsidRDefault="00DC15E9" w:rsidP="006A52C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79" w:rsidRDefault="00141579" w:rsidP="006A52C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A52CA" w:rsidRPr="0058620E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52CA" w:rsidRPr="0058620E">
        <w:rPr>
          <w:rFonts w:ascii="Times New Roman" w:hAnsi="Times New Roman" w:cs="Times New Roman"/>
          <w:color w:val="000000"/>
          <w:sz w:val="28"/>
          <w:szCs w:val="28"/>
        </w:rPr>
        <w:t xml:space="preserve"> Динского </w:t>
      </w:r>
    </w:p>
    <w:p w:rsidR="006A52CA" w:rsidRPr="0058620E" w:rsidRDefault="00141579" w:rsidP="006A52C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52CA" w:rsidRPr="0058620E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6A52CA" w:rsidRPr="0058620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52CA" w:rsidRPr="0058620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52CA" w:rsidRPr="0058620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52CA" w:rsidRPr="0058620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52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6A52C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В.А. Литвинов</w:t>
      </w:r>
      <w:r w:rsidR="006A5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49F" w:rsidRPr="0089449F" w:rsidRDefault="006A52CA" w:rsidP="00584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20E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89449F" w:rsidRPr="0089449F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89449F" w:rsidRPr="0089449F" w:rsidRDefault="0089449F" w:rsidP="00894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9449F">
        <w:rPr>
          <w:rFonts w:ascii="Times New Roman" w:hAnsi="Times New Roman" w:cs="Times New Roman"/>
          <w:sz w:val="28"/>
          <w:szCs w:val="28"/>
        </w:rPr>
        <w:t>проекта постановления администрации Динского сельского</w:t>
      </w:r>
    </w:p>
    <w:p w:rsidR="0089449F" w:rsidRPr="0089449F" w:rsidRDefault="0089449F" w:rsidP="00894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9449F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  <w:proofErr w:type="gramStart"/>
      <w:r w:rsidRPr="008944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449F">
        <w:rPr>
          <w:rFonts w:ascii="Times New Roman" w:hAnsi="Times New Roman" w:cs="Times New Roman"/>
          <w:sz w:val="28"/>
          <w:szCs w:val="28"/>
        </w:rPr>
        <w:t xml:space="preserve"> __________ № ______</w:t>
      </w:r>
    </w:p>
    <w:p w:rsidR="0089449F" w:rsidRPr="0089449F" w:rsidRDefault="0089449F" w:rsidP="00894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E6014" w:rsidRDefault="002E6014" w:rsidP="002E6014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60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2C13F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E6014">
        <w:rPr>
          <w:rFonts w:ascii="Times New Roman" w:hAnsi="Times New Roman" w:cs="Times New Roman"/>
          <w:bCs/>
          <w:color w:val="000000"/>
          <w:sz w:val="28"/>
          <w:szCs w:val="28"/>
        </w:rPr>
        <w:t>орядк</w:t>
      </w:r>
      <w:r w:rsidR="002C13F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E60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принятия решения </w:t>
      </w:r>
    </w:p>
    <w:p w:rsidR="002E6014" w:rsidRDefault="002E6014" w:rsidP="002E6014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60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</w:p>
    <w:p w:rsidR="002E6014" w:rsidRPr="002E6014" w:rsidRDefault="002E6014" w:rsidP="002E601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E6014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</w:p>
    <w:p w:rsidR="002E6014" w:rsidRPr="002E6014" w:rsidRDefault="002E6014" w:rsidP="002E60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6014" w:rsidRDefault="002E601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1F0512" w:rsidRPr="002E6014" w:rsidRDefault="001F0512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2E6014" w:rsidRPr="002E6014" w:rsidRDefault="002E601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Проект подготовлен и внесен:</w:t>
      </w:r>
      <w:r w:rsidR="000F2F41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0F2F41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0F2F41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0F2F41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0F2F41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</w:p>
    <w:p w:rsidR="00A82CA0" w:rsidRDefault="00A82CA0" w:rsidP="00A82CA0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Начальник отдела </w:t>
      </w:r>
      <w:proofErr w:type="gramStart"/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земельных</w:t>
      </w:r>
      <w:proofErr w:type="gramEnd"/>
    </w:p>
    <w:p w:rsidR="00A82CA0" w:rsidRDefault="00A82CA0" w:rsidP="00A82CA0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и имущественных отношений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Л.В. Внукова</w:t>
      </w:r>
    </w:p>
    <w:p w:rsidR="001F0512" w:rsidRDefault="001F0512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1F0512" w:rsidRPr="002E6014" w:rsidRDefault="001F0512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2E6014" w:rsidRPr="002E6014" w:rsidRDefault="002E601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Проект согласован:</w:t>
      </w:r>
    </w:p>
    <w:p w:rsidR="00F23E84" w:rsidRDefault="00F23E8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Исполняющий</w:t>
      </w:r>
      <w:proofErr w:type="gramEnd"/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обязанности</w:t>
      </w:r>
    </w:p>
    <w:p w:rsidR="002E6014" w:rsidRPr="002E6014" w:rsidRDefault="00F23E8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з</w:t>
      </w:r>
      <w:r w:rsidR="002E6014"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аместител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я</w:t>
      </w:r>
      <w:r w:rsidR="002E6014"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главы администрации</w:t>
      </w:r>
    </w:p>
    <w:p w:rsidR="002E6014" w:rsidRPr="002E6014" w:rsidRDefault="002E601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по земельным и имущественным </w:t>
      </w:r>
    </w:p>
    <w:p w:rsidR="002E6014" w:rsidRPr="002E6014" w:rsidRDefault="002E601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отношениям, ЖКХ, транспорту и связи</w:t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0F2F41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7B3C0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F23E8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И.В. </w:t>
      </w:r>
      <w:proofErr w:type="spellStart"/>
      <w:r w:rsidR="00F23E8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Савинцева</w:t>
      </w:r>
      <w:proofErr w:type="spellEnd"/>
    </w:p>
    <w:p w:rsidR="00F23E84" w:rsidRDefault="00F23E8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F23E84" w:rsidRPr="002E6014" w:rsidRDefault="00F23E84" w:rsidP="00F23E8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Начальник управления </w:t>
      </w:r>
    </w:p>
    <w:p w:rsidR="00F23E84" w:rsidRPr="002E6014" w:rsidRDefault="00F23E84" w:rsidP="00F23E8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по правовым и общим вопросам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</w:t>
      </w: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С.А. Коханова</w:t>
      </w:r>
    </w:p>
    <w:p w:rsidR="00F23E84" w:rsidRDefault="00F23E8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2E6014" w:rsidRPr="002E6014" w:rsidRDefault="002E601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Начальник организационно-</w:t>
      </w:r>
    </w:p>
    <w:p w:rsidR="002E6014" w:rsidRPr="002E6014" w:rsidRDefault="002E601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правового отдела управления</w:t>
      </w:r>
    </w:p>
    <w:p w:rsidR="002E6014" w:rsidRPr="002E6014" w:rsidRDefault="002E601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по правовым и </w:t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общим вопросам</w:t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  <w:t xml:space="preserve"> </w:t>
      </w: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 С.В. Литвиненко</w:t>
      </w:r>
    </w:p>
    <w:p w:rsidR="002E6014" w:rsidRPr="002E6014" w:rsidRDefault="002E601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2E6014" w:rsidRPr="002E6014" w:rsidRDefault="002E601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Начальник общего отдела управления</w:t>
      </w:r>
    </w:p>
    <w:p w:rsidR="002E6014" w:rsidRPr="002E6014" w:rsidRDefault="002E601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по правовым и общим вопросам</w:t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</w:r>
      <w:r w:rsid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ab/>
        <w:t xml:space="preserve">  </w:t>
      </w:r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Т.А. </w:t>
      </w:r>
      <w:proofErr w:type="spellStart"/>
      <w:r w:rsidRPr="002E6014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Стромилова</w:t>
      </w:r>
      <w:proofErr w:type="spellEnd"/>
    </w:p>
    <w:p w:rsidR="002E6014" w:rsidRPr="002E6014" w:rsidRDefault="002E6014" w:rsidP="002E6014">
      <w:pPr>
        <w:pStyle w:val="a7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2E6014" w:rsidRDefault="002E6014" w:rsidP="00894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6014" w:rsidRDefault="002E6014" w:rsidP="00894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6014" w:rsidRDefault="002E6014" w:rsidP="00894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6014" w:rsidRDefault="002E6014" w:rsidP="00894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6014" w:rsidRDefault="002E6014" w:rsidP="00894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6014" w:rsidRDefault="002E6014" w:rsidP="00894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6014" w:rsidRDefault="002E6014" w:rsidP="00894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6014" w:rsidRDefault="002E6014" w:rsidP="00894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E84" w:rsidRDefault="00F23E84" w:rsidP="00894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E84" w:rsidRDefault="00F23E84" w:rsidP="00894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2CA0" w:rsidRDefault="00A82CA0" w:rsidP="00894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2CA0" w:rsidRDefault="00A82CA0" w:rsidP="00894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15E9" w:rsidRDefault="00DC15E9" w:rsidP="001F0512">
      <w:pPr>
        <w:pStyle w:val="a7"/>
        <w:ind w:left="5387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1F0512" w:rsidRPr="001F0512" w:rsidRDefault="001F0512" w:rsidP="001F0512">
      <w:pPr>
        <w:pStyle w:val="a7"/>
        <w:ind w:left="5387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:rsidR="001F0512" w:rsidRPr="001F0512" w:rsidRDefault="001F0512" w:rsidP="001F0512">
      <w:pPr>
        <w:pStyle w:val="a7"/>
        <w:ind w:left="5387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1F0512" w:rsidRPr="001F0512" w:rsidRDefault="001F0512" w:rsidP="001F0512">
      <w:pPr>
        <w:pStyle w:val="a7"/>
        <w:ind w:left="5387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УТВЕРЖДЕН</w:t>
      </w:r>
    </w:p>
    <w:p w:rsidR="001F0512" w:rsidRPr="001F0512" w:rsidRDefault="001F0512" w:rsidP="001F0512">
      <w:pPr>
        <w:pStyle w:val="a7"/>
        <w:ind w:left="5387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</w:t>
      </w:r>
    </w:p>
    <w:p w:rsidR="001F0512" w:rsidRPr="001F0512" w:rsidRDefault="001F0512" w:rsidP="001F0512">
      <w:pPr>
        <w:pStyle w:val="a7"/>
        <w:ind w:left="5387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Динского сельского поселения</w:t>
      </w:r>
    </w:p>
    <w:p w:rsidR="001F0512" w:rsidRPr="001F0512" w:rsidRDefault="001F0512" w:rsidP="001F0512">
      <w:pPr>
        <w:pStyle w:val="a7"/>
        <w:ind w:left="5387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1F051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Динского района</w:t>
      </w:r>
    </w:p>
    <w:p w:rsidR="001F0512" w:rsidRPr="00170127" w:rsidRDefault="001F0512" w:rsidP="001F0512">
      <w:pPr>
        <w:pStyle w:val="a7"/>
        <w:ind w:left="5387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170127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2C13FA" w:rsidRPr="00170127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________№________</w:t>
      </w:r>
    </w:p>
    <w:p w:rsidR="001F0512" w:rsidRPr="001F0512" w:rsidRDefault="001F0512" w:rsidP="001F0512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1F0512" w:rsidRPr="001F0512" w:rsidRDefault="001F0512" w:rsidP="001F05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0595" w:rsidRDefault="002C13FA" w:rsidP="00D10595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sub_10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575D08" w:rsidRPr="00575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575D08" w:rsidRPr="00575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 w:rsidR="007B3C0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75D08" w:rsidRPr="00575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575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Динского</w:t>
      </w:r>
      <w:r w:rsidR="00575D08" w:rsidRPr="00575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575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Динского</w:t>
      </w:r>
      <w:r w:rsidR="00575D08" w:rsidRPr="00575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575D08" w:rsidRPr="001F0512" w:rsidRDefault="00575D08" w:rsidP="00D105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F0512" w:rsidRPr="00D10595" w:rsidRDefault="001F0512" w:rsidP="00D1059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1"/>
    </w:p>
    <w:p w:rsidR="001F0512" w:rsidRPr="00575D08" w:rsidRDefault="001F0512" w:rsidP="001F051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D08" w:rsidRPr="00575D08" w:rsidRDefault="00575D08" w:rsidP="00575D08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 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9515EC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сельского поселения Ди</w:t>
      </w:r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>нского района.</w:t>
      </w:r>
    </w:p>
    <w:p w:rsidR="00575D08" w:rsidRPr="00575D08" w:rsidRDefault="00575D08" w:rsidP="00575D08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Самовольная постройка -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</w:t>
      </w:r>
      <w:proofErr w:type="gramEnd"/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>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575D08" w:rsidRPr="00575D08" w:rsidRDefault="00575D08" w:rsidP="00575D08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нарушением</w:t>
      </w:r>
      <w:proofErr w:type="gramEnd"/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575D08" w:rsidRPr="00575D08" w:rsidRDefault="00575D08" w:rsidP="00575D08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>1.3. </w:t>
      </w:r>
      <w:proofErr w:type="gramStart"/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</w:t>
      </w:r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находится земельный участок, на котором возведена или</w:t>
      </w:r>
      <w:proofErr w:type="gramEnd"/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</w:t>
      </w:r>
      <w:hyperlink r:id="rId14" w:history="1">
        <w:r w:rsidRPr="00CE3AA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3 статьи 222</w:t>
        </w:r>
      </w:hyperlink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Гражданского кодекса Российской Федерации, и случаев, если снос самовольной постройки или ее приведение в соответствие с установленными требованиями осуществляется в соответствии с законом, администрацией </w:t>
      </w:r>
      <w:r w:rsidR="000C5BD3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0C5BD3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044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 поселения)</w:t>
      </w:r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5D08" w:rsidRPr="00575D08" w:rsidRDefault="00575D08" w:rsidP="00575D08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D08">
        <w:rPr>
          <w:rFonts w:ascii="Times New Roman" w:hAnsi="Times New Roman" w:cs="Times New Roman"/>
          <w:color w:val="000000" w:themeColor="text1"/>
          <w:sz w:val="28"/>
          <w:szCs w:val="28"/>
        </w:rPr>
        <w:t>1.4. </w:t>
      </w:r>
      <w:r w:rsidR="00025D7D" w:rsidRPr="00025D7D">
        <w:rPr>
          <w:rFonts w:ascii="Times New Roman" w:hAnsi="Times New Roman" w:cs="Times New Roman"/>
          <w:color w:val="000000" w:themeColor="text1"/>
          <w:sz w:val="28"/>
          <w:szCs w:val="28"/>
        </w:rPr>
        <w:t>Снос самовольн</w:t>
      </w:r>
      <w:r w:rsidR="00A82CA0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025D7D" w:rsidRPr="0002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</w:t>
      </w:r>
      <w:r w:rsidR="00A82CA0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="00025D7D" w:rsidRPr="0002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их приведение в соответствие с установленными требованиями в принудительном порядке осуществляется на основании решения суда или </w:t>
      </w:r>
      <w:r w:rsidR="00A82CA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44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D7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25D7D" w:rsidRPr="0002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принимаемого в соответствии со статьей 222 Гражданского кодекса Российской Федерации. </w:t>
      </w:r>
    </w:p>
    <w:p w:rsidR="00D43155" w:rsidRPr="00D43155" w:rsidRDefault="00D43155" w:rsidP="007B3C0F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155" w:rsidRPr="009515EC" w:rsidRDefault="00D43155" w:rsidP="007B3C0F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7B3C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A82C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орядок п</w:t>
      </w:r>
      <w:r w:rsidR="009515EC" w:rsidRPr="00951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ринятия решений о сносе самовольных построек или их приведении в соответствие с установленными требованиями</w:t>
      </w:r>
    </w:p>
    <w:p w:rsidR="00D43155" w:rsidRPr="00D43155" w:rsidRDefault="00D43155" w:rsidP="00D4315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5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A06C1F" w:rsidRPr="00D92D46" w:rsidRDefault="009515EC" w:rsidP="00154F6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B4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уведомления о выявлении самовольной постройки и документов, подтверждающих наличие признаков самовольной постройки, поступивших в 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поселения 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</w:t>
      </w:r>
      <w:hyperlink r:id="rId15" w:history="1">
        <w:r w:rsidRPr="00A06C1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части 2 статьи 55.32</w:t>
        </w:r>
      </w:hyperlink>
      <w:r w:rsidRPr="00A06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Градостроительного кодекса Российской Федерации, осуществляет </w:t>
      </w:r>
      <w:r w:rsidR="002F3D9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92D46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="002F3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Динского сельского поселения Динского района</w:t>
      </w:r>
      <w:r w:rsidR="00D9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пресечению самовольного строительства на территории Динского сельского поселения Динского района (далее – комиссия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06C1F" w:rsidRPr="00A06C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и положение о комиссии</w:t>
      </w:r>
      <w:r w:rsidR="00A06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</w:t>
      </w:r>
      <w:r w:rsidR="00F23E84">
        <w:rPr>
          <w:rFonts w:ascii="Times New Roman" w:hAnsi="Times New Roman" w:cs="Times New Roman"/>
          <w:color w:val="000000" w:themeColor="text1"/>
          <w:sz w:val="28"/>
          <w:szCs w:val="28"/>
        </w:rPr>
        <w:t>правовым актом</w:t>
      </w:r>
      <w:r w:rsidR="00D9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поселения.</w:t>
      </w:r>
    </w:p>
    <w:p w:rsidR="005B7E8E" w:rsidRPr="005B7E8E" w:rsidRDefault="00673C92" w:rsidP="005B7E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673C9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десяти рабочих дней со дня </w:t>
      </w:r>
      <w:r w:rsidR="005B7E8E"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уведомлени</w:t>
      </w:r>
      <w:r w:rsidR="005B7E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B7E8E"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выявлении самовольной постройки и документов, подтверждающих наличие признаков самовольной постройки, </w:t>
      </w:r>
      <w:r w:rsidR="00D92D46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="002F3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E8E"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проведения их проверки</w:t>
      </w:r>
      <w:r w:rsidR="005B7E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7E8E" w:rsidRPr="005B7E8E" w:rsidRDefault="005B7E8E" w:rsidP="005B7E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внешний осмотр и фиксирует на фото с указанием даты съемки земельный участок с расположенным на н</w:t>
      </w:r>
      <w:r w:rsidR="00F774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>м объектом, обладающим признаками самовольной постройки (далее - объект);</w:t>
      </w:r>
    </w:p>
    <w:p w:rsidR="005B7E8E" w:rsidRPr="005B7E8E" w:rsidRDefault="005B7E8E" w:rsidP="005B7E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>- составляет акт осмотра объекта;</w:t>
      </w:r>
    </w:p>
    <w:p w:rsidR="005B7E8E" w:rsidRPr="005B7E8E" w:rsidRDefault="005B7E8E" w:rsidP="005B7E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в отношении земельного участка и расположенного на нем объекта сбор следующих документов и сведений:</w:t>
      </w:r>
    </w:p>
    <w:p w:rsidR="005B7E8E" w:rsidRPr="005B7E8E" w:rsidRDefault="005B7E8E" w:rsidP="005B7E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>- о правообладателе земельного участка и целях предоставления земельного участка;</w:t>
      </w:r>
    </w:p>
    <w:p w:rsidR="005B7E8E" w:rsidRPr="005B7E8E" w:rsidRDefault="005B7E8E" w:rsidP="005B7E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>- о необходимости получения разрешения на строительство;</w:t>
      </w:r>
    </w:p>
    <w:p w:rsidR="005B7E8E" w:rsidRPr="005B7E8E" w:rsidRDefault="005B7E8E" w:rsidP="005B7E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>- о наличии разрешения на строительство (реконструкцию) объекта и акта ввода объекта в эксплуатацию в случае, если такое разрешение или акт требуются;</w:t>
      </w:r>
    </w:p>
    <w:p w:rsidR="005B7E8E" w:rsidRPr="005B7E8E" w:rsidRDefault="005B7E8E" w:rsidP="005B7E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>- о правообладателе (застройщике) объекта;</w:t>
      </w:r>
    </w:p>
    <w:p w:rsidR="005B7E8E" w:rsidRPr="005B7E8E" w:rsidRDefault="005B7E8E" w:rsidP="005B7E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>- о расположении объекта относительно зон с особыми условиями использования территории или территории общего пользования;</w:t>
      </w:r>
    </w:p>
    <w:p w:rsidR="005B7E8E" w:rsidRPr="005B7E8E" w:rsidRDefault="005B7E8E" w:rsidP="005B7E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 соответствии объекта виду разрешенного использования земельного участка.</w:t>
      </w:r>
    </w:p>
    <w:p w:rsidR="00D92D46" w:rsidRDefault="005B7E8E" w:rsidP="00D92D46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3C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673C9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проверки уведомления о выявлении самовольной постройки и документ</w:t>
      </w:r>
      <w:r w:rsidR="00F774B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73C92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</w:t>
      </w:r>
      <w:r w:rsidR="00F774B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73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п</w:t>
      </w:r>
      <w:r w:rsidR="00F72AD8">
        <w:rPr>
          <w:rFonts w:ascii="Times New Roman" w:hAnsi="Times New Roman" w:cs="Times New Roman"/>
          <w:color w:val="000000" w:themeColor="text1"/>
          <w:sz w:val="28"/>
          <w:szCs w:val="28"/>
        </w:rPr>
        <w:t>ризнаков самовольной постройки</w:t>
      </w:r>
      <w:r w:rsidR="00981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2D46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="00673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673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рассматривает имеющи</w:t>
      </w:r>
      <w:r w:rsidR="00F774B9">
        <w:rPr>
          <w:rFonts w:ascii="Times New Roman" w:hAnsi="Times New Roman" w:cs="Times New Roman"/>
          <w:color w:val="000000" w:themeColor="text1"/>
          <w:sz w:val="28"/>
          <w:szCs w:val="28"/>
        </w:rPr>
        <w:t>еся</w:t>
      </w:r>
      <w:r w:rsidR="00673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</w:t>
      </w:r>
      <w:r w:rsidR="00F774B9">
        <w:rPr>
          <w:rFonts w:ascii="Times New Roman" w:hAnsi="Times New Roman" w:cs="Times New Roman"/>
          <w:color w:val="000000" w:themeColor="text1"/>
          <w:sz w:val="28"/>
          <w:szCs w:val="28"/>
        </w:rPr>
        <w:t>лы</w:t>
      </w:r>
      <w:r w:rsidR="00673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92D46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в отношении каждого проверенного объекта о совершении</w:t>
      </w:r>
      <w:r w:rsidR="00F72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поселения действий в соответствии с частью 2 статьи 55.32 Градостроительного кодекса Российской Федерации</w:t>
      </w:r>
      <w:r w:rsidR="00D92D46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оформленные протоколом с приложением материалов фотосъемки и документов, полученных в результате</w:t>
      </w:r>
      <w:proofErr w:type="gramEnd"/>
      <w:r w:rsidR="00D9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проверки. </w:t>
      </w:r>
    </w:p>
    <w:p w:rsidR="005B7E8E" w:rsidRPr="005B7E8E" w:rsidRDefault="00D92D46" w:rsidP="005B7E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AD8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5B7E8E"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A277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</w:t>
      </w:r>
      <w:r w:rsidR="002F3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ункте 2.3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A27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поселения </w:t>
      </w:r>
      <w:r w:rsidR="005B7E8E"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совершение действий в соответствии с пунктом 2.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B7E8E" w:rsidRPr="005B7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154F6D" w:rsidRPr="00A277D9" w:rsidRDefault="002A4153" w:rsidP="00154F6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72A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7D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="00154F6D"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</w:t>
      </w:r>
      <w:r w:rsidR="00154F6D" w:rsidRPr="00A27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превышающий двадцати рабочих дней </w:t>
      </w:r>
      <w:r w:rsidR="00154F6D"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="00154F6D"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proofErr w:type="gramEnd"/>
      <w:r w:rsidR="00154F6D"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</w:t>
      </w:r>
      <w:proofErr w:type="gramStart"/>
      <w:r w:rsidR="00154F6D"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</w:t>
      </w:r>
      <w:proofErr w:type="gramEnd"/>
      <w:r w:rsidR="00154F6D"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 </w:t>
      </w:r>
      <w:hyperlink r:id="rId16" w:history="1">
        <w:r w:rsidR="00154F6D" w:rsidRPr="00A277D9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1 статьи 222</w:t>
        </w:r>
      </w:hyperlink>
      <w:r w:rsidR="00154F6D" w:rsidRPr="00A27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Гражданского кодекса Российской Федерации, </w:t>
      </w:r>
      <w:proofErr w:type="gramStart"/>
      <w:r w:rsidR="00154F6D" w:rsidRPr="00A277D9">
        <w:rPr>
          <w:rFonts w:ascii="Times New Roman" w:hAnsi="Times New Roman" w:cs="Times New Roman"/>
          <w:color w:val="000000" w:themeColor="text1"/>
          <w:sz w:val="28"/>
          <w:szCs w:val="28"/>
        </w:rPr>
        <w:t>обязана</w:t>
      </w:r>
      <w:proofErr w:type="gramEnd"/>
      <w:r w:rsidR="00154F6D" w:rsidRPr="00A27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указанные уведомлени</w:t>
      </w:r>
      <w:r w:rsidR="00A277D9" w:rsidRPr="00A277D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54F6D" w:rsidRPr="00A27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документы и по результатам такого рассмотрения совершить одно из следующих действий:</w:t>
      </w:r>
    </w:p>
    <w:p w:rsidR="00154F6D" w:rsidRPr="009515EC" w:rsidRDefault="00154F6D" w:rsidP="00154F6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принять решение о сносе самовольной постройки </w:t>
      </w:r>
      <w:r w:rsidR="00A27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решение о сносе самовольной постройки 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ее приведении в соответствие с установленными требованиями в случаях, предусмотренных </w:t>
      </w:r>
      <w:hyperlink r:id="rId17" w:history="1">
        <w:r w:rsidRPr="00CE3AA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4 статьи 222</w:t>
        </w:r>
      </w:hyperlink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 Гражданского кодекса Российской Федерации;</w:t>
      </w:r>
    </w:p>
    <w:p w:rsidR="00154F6D" w:rsidRPr="009515EC" w:rsidRDefault="00154F6D" w:rsidP="00154F6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2) обратиться в суд с иском о сносе самовольной постройки или ее приведении в соответствие с установленными требованиями;</w:t>
      </w:r>
    </w:p>
    <w:p w:rsidR="00154F6D" w:rsidRDefault="00154F6D" w:rsidP="00154F6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154F6D" w:rsidRPr="009515EC" w:rsidRDefault="00154F6D" w:rsidP="00154F6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3AA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7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сносе самовольной постройки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proofErr w:type="gramEnd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границах территории общего пользования;</w:t>
      </w:r>
    </w:p>
    <w:p w:rsidR="00154F6D" w:rsidRPr="009515EC" w:rsidRDefault="00154F6D" w:rsidP="00154F6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3AA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7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сносе самовольной постройки или ее приведении в соответствие с установленными требованиями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</w:t>
      </w:r>
      <w:proofErr w:type="gramStart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9515EC" w:rsidRPr="009515EC" w:rsidRDefault="00DC1CE9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proofErr w:type="gramStart"/>
      <w:r w:rsidR="009515EC"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9515EC" w:rsidRPr="008175A9" w:rsidRDefault="00DC1CE9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</w:t>
      </w:r>
      <w:r w:rsidR="009515EC" w:rsidRPr="008175A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 пункт</w:t>
      </w:r>
      <w:r w:rsidR="00A86B0B" w:rsidRPr="008175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15EC" w:rsidRPr="008175A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86B0B" w:rsidRPr="008175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15EC" w:rsidRPr="00817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B0B" w:rsidRPr="008175A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6B0B" w:rsidRPr="008175A9">
        <w:rPr>
          <w:rFonts w:ascii="Times New Roman" w:hAnsi="Times New Roman" w:cs="Times New Roman"/>
          <w:color w:val="000000" w:themeColor="text1"/>
          <w:sz w:val="28"/>
          <w:szCs w:val="28"/>
        </w:rPr>
        <w:t>,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6B0B" w:rsidRPr="00817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5EC" w:rsidRPr="00817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решения не могут быть приняты </w:t>
      </w:r>
      <w:r w:rsidR="00D92D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поселения</w:t>
      </w:r>
      <w:r w:rsidR="009515EC" w:rsidRPr="008175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515EC" w:rsidRPr="009515EC" w:rsidRDefault="009515EC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- 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:rsidR="009515EC" w:rsidRPr="009515EC" w:rsidRDefault="009515EC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- 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9515EC" w:rsidRPr="009515EC" w:rsidRDefault="009515EC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</w:t>
      </w:r>
      <w:r w:rsidR="002D76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 религиозного назначения</w:t>
      </w:r>
      <w:r w:rsidR="002D76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в значении, указанном в </w:t>
      </w:r>
      <w:hyperlink r:id="rId18" w:history="1">
        <w:r w:rsidRPr="00CE3AA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пункте 1 статьи 2</w:t>
        </w:r>
      </w:hyperlink>
      <w:r w:rsidRPr="00CE3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30.11.2010 </w:t>
      </w:r>
      <w:r w:rsidR="00CE3AA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327-ФЗ </w:t>
      </w:r>
      <w:r w:rsidR="002D76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 w:rsidR="002D76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Религиозные организации вправе использовать указанные в настоящем пункте Порядка самовольные постройки в случае соответствия 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таких построек требованиям, установленным Правительством Российской Федерации. В случае</w:t>
      </w:r>
      <w:proofErr w:type="gramStart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9515EC" w:rsidRPr="009515EC" w:rsidRDefault="009515EC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3A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7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AA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proofErr w:type="gramEnd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который зарегистрировано в Едином государственном реестре недвижимости или признано судом в соответствии с </w:t>
      </w:r>
      <w:hyperlink r:id="rId19" w:history="1">
        <w:r w:rsidRPr="00CE3AA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3 статьи 222</w:t>
        </w:r>
      </w:hyperlink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 Гражданского кодекса Российской Федерации 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9515EC" w:rsidRPr="009515EC" w:rsidRDefault="009515EC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CE3AA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Порядка применяются также в отношении жилых домов и жилых строений, созданных до 01.01.2019 соответственно на дачных и садовых земельных участках.</w:t>
      </w:r>
    </w:p>
    <w:p w:rsidR="009515EC" w:rsidRPr="009515EC" w:rsidRDefault="009515EC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3AA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</w:t>
      </w:r>
      <w:hyperlink r:id="rId20" w:history="1">
        <w:r w:rsidRPr="00CE3AA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 222</w:t>
        </w:r>
      </w:hyperlink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 Гражданского кодекса Российской Федерации 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</w:t>
      </w:r>
      <w:proofErr w:type="gramEnd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9515EC" w:rsidRPr="009515EC" w:rsidRDefault="009515EC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1) права на эти объекты, жилые дома, жилые строения зарегистрированы до 01.09.2018;</w:t>
      </w:r>
    </w:p>
    <w:p w:rsidR="009515EC" w:rsidRPr="009515EC" w:rsidRDefault="009515EC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2) 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9515EC" w:rsidRPr="009515EC" w:rsidRDefault="009515EC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3) 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  <w:r w:rsid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15EC" w:rsidRPr="009515EC" w:rsidRDefault="009515EC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175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E3AA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пункта 2.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  <w:proofErr w:type="gramEnd"/>
    </w:p>
    <w:p w:rsidR="009515EC" w:rsidRPr="009515EC" w:rsidRDefault="009515EC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</w:t>
      </w:r>
      <w:r w:rsidR="00CE3A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CE3AA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</w:t>
      </w:r>
      <w:hyperlink r:id="rId21" w:history="1">
        <w:r w:rsidRPr="00CE3AA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 222</w:t>
        </w:r>
      </w:hyperlink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 Гражданского кодекса Российской Федерации:</w:t>
      </w:r>
    </w:p>
    <w:p w:rsidR="009515EC" w:rsidRPr="009515EC" w:rsidRDefault="009515EC" w:rsidP="0058488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1) 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 </w:t>
      </w:r>
      <w:hyperlink r:id="rId22" w:history="1">
        <w:r w:rsidRPr="00CE3AA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Земельного кодекса</w:t>
        </w:r>
      </w:hyperlink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CE3AAF" w:rsidRDefault="009515EC" w:rsidP="00CE3AA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в связи с отсутствием разрешения на строительство в отношении здания, сооружения или другого строения, </w:t>
      </w:r>
      <w:proofErr w:type="gramStart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созданных</w:t>
      </w:r>
      <w:proofErr w:type="gramEnd"/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14.05.1998.</w:t>
      </w:r>
    </w:p>
    <w:p w:rsidR="009515EC" w:rsidRPr="009515EC" w:rsidRDefault="009515EC" w:rsidP="00CE3AA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9515EC" w:rsidRPr="009515EC" w:rsidRDefault="009515EC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E3A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23" w:history="1">
        <w:r w:rsidRPr="00CE3AA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4 статьи 222</w:t>
        </w:r>
      </w:hyperlink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Гражданского кодекса Российской Федерации, </w:t>
      </w:r>
      <w:r w:rsidR="00B65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путем издания правового акта в форме постановления</w:t>
      </w:r>
      <w:r w:rsidR="00CE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Динского сельского поселения Динского района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523D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52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43155" w:rsidRPr="009515EC" w:rsidRDefault="00D43155" w:rsidP="009515E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43155" w:rsidRPr="002D764F" w:rsidRDefault="00D43155" w:rsidP="00D43155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="002D764F" w:rsidRPr="002D7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работы по сносу самовольных построек или их приведению в соответствие с установленными требованиями на основании </w:t>
      </w:r>
      <w:r w:rsidR="00DC1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523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остановления администрации </w:t>
      </w:r>
    </w:p>
    <w:p w:rsidR="00D43155" w:rsidRPr="00D43155" w:rsidRDefault="00D43155" w:rsidP="00D4315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5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63"/>
      <w:bookmarkEnd w:id="2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3.1. Организация работы по сносу самовольных построек или их приведению в соответствие с установленными требования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>ми осуществляется на основании п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администрации.</w:t>
      </w:r>
      <w:r w:rsidR="0052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 Срок для добровольного сноса самовольной постройки или ее приведения в соответствие с установленными требованиями определяется в </w:t>
      </w:r>
      <w:r w:rsidR="009475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остановлении</w:t>
      </w:r>
      <w:r w:rsidR="0052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3.3. </w:t>
      </w: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</w:t>
      </w:r>
      <w:r w:rsidR="0094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отраслевой (функциональный) орган администрации Динского сельского поселения Динского района, уполномоченный на организацию работы по сносу самовольных построек или их приведению в соответствии с установленными требованиями (далее – уполномоченный орган) 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обяза</w:t>
      </w:r>
      <w:r w:rsidR="00523D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копию 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proofErr w:type="gramEnd"/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лицу, осуществившему самовольную постройку, а при отсутствии сведений о таком лице правообладателю земельного участка, на котором создана или возведена самовольная постройка.</w:t>
      </w:r>
    </w:p>
    <w:p w:rsidR="002D764F" w:rsidRPr="002D764F" w:rsidRDefault="002D764F" w:rsidP="00F14AC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срока для сноса самовольной постройки или ее приведения в соответствие с установленн</w:t>
      </w:r>
      <w:r w:rsidR="0094752A">
        <w:rPr>
          <w:rFonts w:ascii="Times New Roman" w:hAnsi="Times New Roman" w:cs="Times New Roman"/>
          <w:color w:val="000000" w:themeColor="text1"/>
          <w:sz w:val="28"/>
          <w:szCs w:val="28"/>
        </w:rPr>
        <w:t>ыми требованиями, указанного в п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остановлении</w:t>
      </w:r>
      <w:r w:rsidR="0052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3D8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повторный осмотр места расположения самовольной постройки с целью </w:t>
      </w: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установления факта исполнения 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523D89">
        <w:rPr>
          <w:rFonts w:ascii="Times New Roman" w:hAnsi="Times New Roman" w:cs="Times New Roman"/>
          <w:color w:val="000000" w:themeColor="text1"/>
          <w:sz w:val="28"/>
          <w:szCs w:val="28"/>
        </w:rPr>
        <w:t>я администрации</w:t>
      </w:r>
      <w:proofErr w:type="gramEnd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составлением повторного акта осмотра.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3.4. В случае</w:t>
      </w: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лица, указанные в пункте 3.3 Порядка, не были выявлены, </w:t>
      </w:r>
      <w:r w:rsidR="000D5AD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семи рабочих дней со дня принятия соответствующего решения обязан: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обеспечить опубликование в порядке, установленном Уставом </w:t>
      </w:r>
      <w:r w:rsidR="000C5BD3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0C5BD3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 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2) обеспечить размещение на официальном сайте</w:t>
      </w:r>
      <w:r w:rsidR="000D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Динского сельского поселения Динского района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0D5A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0D5A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3.5. 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администрации поселения.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3.6. </w:t>
      </w: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  <w:proofErr w:type="gramEnd"/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3.7. В случае</w:t>
      </w: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установленный срок лицами, указанными в пункте 3.5 Порядка, не выполнены обязанности, предусмотренные пунктом 3.10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 </w:t>
      </w:r>
      <w:hyperlink r:id="rId24" w:history="1">
        <w:r w:rsidRPr="000D5AD6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Земельным кодексом</w:t>
        </w:r>
      </w:hyperlink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переходит к новому правообладателю земельного участка.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3.8. В случае</w:t>
      </w: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3.5 Порядка, а в случаях, предусмотренных пунктами 3.6 и 3.12 Порядка, соответственно новый правообладатель земельного участка, </w:t>
      </w:r>
      <w:r w:rsidR="000D5AD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своему выбору осуществляют снос 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самовольной постройки или ее приведение в соответствие с установленными требованиями.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 Снос самовольной постройки осуществляется в соответствии со </w:t>
      </w:r>
      <w:hyperlink r:id="rId25" w:history="1">
        <w:r w:rsidRPr="00CE3AA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статьями 55.30</w:t>
        </w:r>
      </w:hyperlink>
      <w:r w:rsidRPr="00CE3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26" w:history="1">
        <w:r w:rsidRPr="00CE3AA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55.31</w:t>
        </w:r>
      </w:hyperlink>
      <w:r w:rsidRPr="00CE3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E3AA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E3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27" w:history="1">
        <w:r w:rsidRPr="00CE3AA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55.33</w:t>
        </w:r>
      </w:hyperlink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Градостроительного кодекса Российской Федерации. Приведение самовольной постройки в соответствие с установленными требованиями осуществляется путем ее реконструкции в порядке, установленном </w:t>
      </w:r>
      <w:hyperlink r:id="rId28" w:history="1">
        <w:r w:rsidRPr="00CE3AA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главой 6</w:t>
        </w:r>
      </w:hyperlink>
      <w:r w:rsidRPr="00CE3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Федерации.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3.10. Лица, указанные в пункте 3.5 Порядка, обязаны:</w:t>
      </w:r>
    </w:p>
    <w:p w:rsidR="002D764F" w:rsidRPr="002D764F" w:rsidRDefault="002D764F" w:rsidP="0058488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1) 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2D764F" w:rsidRPr="002D764F" w:rsidRDefault="002D764F" w:rsidP="0058488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осуществить снос самовольной постройки либо представить в </w:t>
      </w:r>
      <w:r w:rsidR="00C26C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</w:t>
      </w:r>
      <w:r w:rsidR="00C2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26C5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proofErr w:type="gramEnd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3) 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необходимо, чтобы в срок, предусмотренный подпунктом 2 </w:t>
      </w:r>
      <w:r w:rsidR="000D5AD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Порядка, такие лица представили в </w:t>
      </w:r>
      <w:r w:rsidR="000D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proofErr w:type="gramStart"/>
      <w:r w:rsidR="000D5AD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proofErr w:type="gramEnd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3.11. В случае</w:t>
      </w: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указанными в пункте 3.5 Порядка лицами в установленные сроки не выполнены обязанности, предусмотренные пунктом 3.10 Порядка, 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 одно из следующих действий: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1) направляет в течение семи рабочих дней со дня истечения срока, предусмотренного пунктом 3.10 Порядка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обращается в течение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собственности, за исключением случая, предусмотренного подпунктом 3 пункта 3.12 Порядка;</w:t>
      </w:r>
      <w:proofErr w:type="gramEnd"/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3) обращается в течение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случая, предусмотренного подпунктом 3 пункта 3.12 Порядка.</w:t>
      </w:r>
    </w:p>
    <w:p w:rsidR="002D764F" w:rsidRPr="002D764F" w:rsidRDefault="000D5AD6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="002D764F"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Порядка применяется также в случаях, если решение о сносе самовольной постройки принято в соответствии с </w:t>
      </w:r>
      <w:hyperlink r:id="rId29" w:history="1">
        <w:r w:rsidR="002D764F" w:rsidRPr="00C26C5A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Гражданским кодексом</w:t>
        </w:r>
      </w:hyperlink>
      <w:r w:rsidR="002D764F" w:rsidRPr="00C26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764F"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 до 04.08.2018 и самовольная постройка не была снесена в срок, установленный данным решением.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 Снос самовольной постройки или ее приведение в соответствие с установленными требованиями осуществляется </w:t>
      </w:r>
      <w:r w:rsidR="00C26C5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случаях: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в течение двух месяцев со дня размещения на официальном сайте 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сельского поселения Динского района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 о планируемых сносе самовольной постройки или ее приведении в соответствие с установленными требованиями лица, указанные в пункте 3.5 Порядка, не были выявлены;</w:t>
      </w:r>
      <w:proofErr w:type="gramEnd"/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2) в течение шести месяцев со дня истечения срока, установленного решением суда или администрации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требованиями, лица, указанные в пункте 3.5 Порядка, не выполнили соответствующие обязанности, предусмотренные пунктом 3.10 Порядка, и земельный участок, на котором создана или возведена самовольная</w:t>
      </w:r>
      <w:proofErr w:type="gramEnd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постройка, не </w:t>
      </w: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</w:t>
      </w:r>
      <w:proofErr w:type="gramEnd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3) в срок, установленный решением суда или администрации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требованиями, лицами, указанными в пункте 3.5 Порядка, не выполнены соответствующие обязанности, предусмотренные пунктом 3.10 Порядка, при условии, что самовольная постройка создана или возведена на неделимом земельном участке, на котором также</w:t>
      </w:r>
      <w:proofErr w:type="gramEnd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расположены объекты капитального строительства, не являющиеся самовольными постройками.</w:t>
      </w:r>
    </w:p>
    <w:p w:rsidR="002D764F" w:rsidRPr="002D764F" w:rsidRDefault="000D5AD6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="002D764F"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Порядка применяется также в случаях, если решение о сносе самовольной постройки принято в соответствии с </w:t>
      </w:r>
      <w:hyperlink r:id="rId30" w:history="1">
        <w:r w:rsidR="002D764F" w:rsidRPr="00CE3AA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Гражданским кодексом</w:t>
        </w:r>
      </w:hyperlink>
      <w:r w:rsidR="002D764F"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 до 04.08.2018 и самовольная постройка не была снесена в срок, установленный данным решением.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3.13. В течение двух месяцев со дня истечения сроков, указанных соответственно в подпунк</w:t>
      </w:r>
      <w:r w:rsidR="00C26C5A">
        <w:rPr>
          <w:rFonts w:ascii="Times New Roman" w:hAnsi="Times New Roman" w:cs="Times New Roman"/>
          <w:color w:val="000000" w:themeColor="text1"/>
          <w:sz w:val="28"/>
          <w:szCs w:val="28"/>
        </w:rPr>
        <w:t>тах 1 - 3 пункта 3.12 Порядка, а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C26C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2D764F" w:rsidRPr="002D764F" w:rsidRDefault="002D764F" w:rsidP="002D76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3.14. </w:t>
      </w:r>
      <w:proofErr w:type="gramStart"/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предусмотренных подпунктами 2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 пункта 3.12 Порядка, а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3.5 Порядка, за исключением случая, если в соответствии с федеральным законом </w:t>
      </w:r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</w:t>
      </w:r>
      <w:proofErr w:type="gramEnd"/>
      <w:r w:rsidR="00DC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2D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F31343" w:rsidRDefault="00F31343" w:rsidP="002D764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1343" w:rsidSect="00DC15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A9E"/>
    <w:multiLevelType w:val="hybridMultilevel"/>
    <w:tmpl w:val="D8BC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93BF4"/>
    <w:multiLevelType w:val="hybridMultilevel"/>
    <w:tmpl w:val="F4B4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42A8"/>
    <w:multiLevelType w:val="multilevel"/>
    <w:tmpl w:val="F2A8AA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2CA"/>
    <w:rsid w:val="00025D7D"/>
    <w:rsid w:val="00030C41"/>
    <w:rsid w:val="00044034"/>
    <w:rsid w:val="00074B5E"/>
    <w:rsid w:val="000B357D"/>
    <w:rsid w:val="000C2EE5"/>
    <w:rsid w:val="000C5BD3"/>
    <w:rsid w:val="000D5AD6"/>
    <w:rsid w:val="000E409E"/>
    <w:rsid w:val="000F2F41"/>
    <w:rsid w:val="000F493E"/>
    <w:rsid w:val="000F6E7B"/>
    <w:rsid w:val="00141579"/>
    <w:rsid w:val="00154F6D"/>
    <w:rsid w:val="00170127"/>
    <w:rsid w:val="00194417"/>
    <w:rsid w:val="001F0512"/>
    <w:rsid w:val="00212E34"/>
    <w:rsid w:val="00244608"/>
    <w:rsid w:val="002A4153"/>
    <w:rsid w:val="002C13FA"/>
    <w:rsid w:val="002D764F"/>
    <w:rsid w:val="002E6014"/>
    <w:rsid w:val="002F3D9D"/>
    <w:rsid w:val="003B35DC"/>
    <w:rsid w:val="00403641"/>
    <w:rsid w:val="004D477B"/>
    <w:rsid w:val="00523D89"/>
    <w:rsid w:val="00525AA7"/>
    <w:rsid w:val="00575D08"/>
    <w:rsid w:val="00584887"/>
    <w:rsid w:val="00592131"/>
    <w:rsid w:val="005A416C"/>
    <w:rsid w:val="005B7E8E"/>
    <w:rsid w:val="005C059A"/>
    <w:rsid w:val="0065052C"/>
    <w:rsid w:val="00673C92"/>
    <w:rsid w:val="00674B0C"/>
    <w:rsid w:val="006A52CA"/>
    <w:rsid w:val="00751EA1"/>
    <w:rsid w:val="007713B7"/>
    <w:rsid w:val="007B0F11"/>
    <w:rsid w:val="007B3C0F"/>
    <w:rsid w:val="007D4BD2"/>
    <w:rsid w:val="007D72D4"/>
    <w:rsid w:val="008175A9"/>
    <w:rsid w:val="00845604"/>
    <w:rsid w:val="008763BE"/>
    <w:rsid w:val="0089449F"/>
    <w:rsid w:val="008C1928"/>
    <w:rsid w:val="00940EB5"/>
    <w:rsid w:val="0094752A"/>
    <w:rsid w:val="009515EC"/>
    <w:rsid w:val="0095189D"/>
    <w:rsid w:val="00952EED"/>
    <w:rsid w:val="00981D7A"/>
    <w:rsid w:val="009B0F56"/>
    <w:rsid w:val="00A06C1F"/>
    <w:rsid w:val="00A277D9"/>
    <w:rsid w:val="00A37F31"/>
    <w:rsid w:val="00A45719"/>
    <w:rsid w:val="00A5745E"/>
    <w:rsid w:val="00A802C7"/>
    <w:rsid w:val="00A82CA0"/>
    <w:rsid w:val="00A86B0B"/>
    <w:rsid w:val="00B42EAF"/>
    <w:rsid w:val="00B65198"/>
    <w:rsid w:val="00C10D82"/>
    <w:rsid w:val="00C26C5A"/>
    <w:rsid w:val="00C67178"/>
    <w:rsid w:val="00CB037E"/>
    <w:rsid w:val="00CE08A3"/>
    <w:rsid w:val="00CE3AAF"/>
    <w:rsid w:val="00D04965"/>
    <w:rsid w:val="00D10595"/>
    <w:rsid w:val="00D43155"/>
    <w:rsid w:val="00D91F41"/>
    <w:rsid w:val="00D92D46"/>
    <w:rsid w:val="00DC15E9"/>
    <w:rsid w:val="00DC1CE9"/>
    <w:rsid w:val="00DD4E71"/>
    <w:rsid w:val="00E04FBF"/>
    <w:rsid w:val="00E05C32"/>
    <w:rsid w:val="00E448D0"/>
    <w:rsid w:val="00EA61E1"/>
    <w:rsid w:val="00EB633D"/>
    <w:rsid w:val="00F14AC7"/>
    <w:rsid w:val="00F23E84"/>
    <w:rsid w:val="00F31343"/>
    <w:rsid w:val="00F72AD8"/>
    <w:rsid w:val="00F774B9"/>
    <w:rsid w:val="00FB3150"/>
    <w:rsid w:val="00FE47CF"/>
    <w:rsid w:val="00FE7BF8"/>
    <w:rsid w:val="00FF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52CA"/>
    <w:pPr>
      <w:keepNext/>
      <w:spacing w:after="0" w:line="240" w:lineRule="auto"/>
      <w:outlineLvl w:val="1"/>
    </w:pPr>
    <w:rPr>
      <w:color w:val="333333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6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A52CA"/>
    <w:rPr>
      <w:rFonts w:ascii="Calibri" w:eastAsia="Times New Roman" w:hAnsi="Calibri" w:cs="Calibri"/>
      <w:color w:val="333333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A52CA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52CA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74B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9449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Цветовое выделение"/>
    <w:uiPriority w:val="99"/>
    <w:rsid w:val="002E6014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1F0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43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43155"/>
    <w:rPr>
      <w:color w:val="0000FF"/>
      <w:u w:val="single"/>
    </w:rPr>
  </w:style>
  <w:style w:type="character" w:customStyle="1" w:styleId="ab">
    <w:name w:val="Гипертекстовая ссылка"/>
    <w:basedOn w:val="a8"/>
    <w:uiPriority w:val="99"/>
    <w:rsid w:val="00575D08"/>
    <w:rPr>
      <w:rFonts w:cs="Times New Roman"/>
      <w:b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2D764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76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D7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403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4D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52CA"/>
    <w:pPr>
      <w:keepNext/>
      <w:spacing w:after="0" w:line="240" w:lineRule="auto"/>
      <w:outlineLvl w:val="1"/>
    </w:pPr>
    <w:rPr>
      <w:color w:val="333333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6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A52CA"/>
    <w:rPr>
      <w:rFonts w:ascii="Calibri" w:eastAsia="Times New Roman" w:hAnsi="Calibri" w:cs="Calibri"/>
      <w:color w:val="333333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A52CA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52CA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74B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9449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Цветовое выделение"/>
    <w:uiPriority w:val="99"/>
    <w:rsid w:val="002E6014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1F0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43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43155"/>
    <w:rPr>
      <w:color w:val="0000FF"/>
      <w:u w:val="single"/>
    </w:rPr>
  </w:style>
  <w:style w:type="character" w:customStyle="1" w:styleId="ab">
    <w:name w:val="Гипертекстовая ссылка"/>
    <w:basedOn w:val="a8"/>
    <w:uiPriority w:val="99"/>
    <w:rsid w:val="00575D08"/>
    <w:rPr>
      <w:rFonts w:cs="Times New Roman"/>
      <w:b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2D764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76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D7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403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4D4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0" TargetMode="External"/><Relationship Id="rId13" Type="http://schemas.openxmlformats.org/officeDocument/2006/relationships/hyperlink" Target="http://www.dinskoeposelenie.ru" TargetMode="External"/><Relationship Id="rId18" Type="http://schemas.openxmlformats.org/officeDocument/2006/relationships/hyperlink" Target="http://municipal.garant.ru/document?id=12080712&amp;sub=21" TargetMode="External"/><Relationship Id="rId26" Type="http://schemas.openxmlformats.org/officeDocument/2006/relationships/hyperlink" Target="http://municipal.garant.ru/document?id=12038258&amp;sub=55531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10064072&amp;sub=222" TargetMode="External"/><Relationship Id="rId7" Type="http://schemas.openxmlformats.org/officeDocument/2006/relationships/hyperlink" Target="http://municipal.garant.ru/document?id=10064072&amp;sub=222" TargetMode="External"/><Relationship Id="rId12" Type="http://schemas.openxmlformats.org/officeDocument/2006/relationships/hyperlink" Target="http://municipal.garant.ru/document?id=86367&amp;sub=0" TargetMode="External"/><Relationship Id="rId17" Type="http://schemas.openxmlformats.org/officeDocument/2006/relationships/hyperlink" Target="http://municipal.garant.ru/document?id=10064072&amp;sub=2224" TargetMode="External"/><Relationship Id="rId25" Type="http://schemas.openxmlformats.org/officeDocument/2006/relationships/hyperlink" Target="http://municipal.garant.ru/document?id=12038258&amp;sub=5530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0064072&amp;sub=22201" TargetMode="External"/><Relationship Id="rId20" Type="http://schemas.openxmlformats.org/officeDocument/2006/relationships/hyperlink" Target="http://municipal.garant.ru/document?id=10064072&amp;sub=222" TargetMode="External"/><Relationship Id="rId29" Type="http://schemas.openxmlformats.org/officeDocument/2006/relationships/hyperlink" Target="http://municipal.garant.ru/document?id=10064072&amp;sub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10064072&amp;sub=0" TargetMode="External"/><Relationship Id="rId24" Type="http://schemas.openxmlformats.org/officeDocument/2006/relationships/hyperlink" Target="http://municipal.garant.ru/document?id=12024624&amp;sub=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38258&amp;sub=55322" TargetMode="External"/><Relationship Id="rId23" Type="http://schemas.openxmlformats.org/officeDocument/2006/relationships/hyperlink" Target="http://municipal.garant.ru/document?id=10064072&amp;sub=2224" TargetMode="External"/><Relationship Id="rId28" Type="http://schemas.openxmlformats.org/officeDocument/2006/relationships/hyperlink" Target="http://municipal.garant.ru/document?id=12038258&amp;sub=600" TargetMode="External"/><Relationship Id="rId10" Type="http://schemas.openxmlformats.org/officeDocument/2006/relationships/hyperlink" Target="http://municipal.garant.ru/document?id=10007501&amp;sub=0" TargetMode="External"/><Relationship Id="rId19" Type="http://schemas.openxmlformats.org/officeDocument/2006/relationships/hyperlink" Target="http://municipal.garant.ru/document?id=10064072&amp;sub=222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38258&amp;sub=0" TargetMode="External"/><Relationship Id="rId14" Type="http://schemas.openxmlformats.org/officeDocument/2006/relationships/hyperlink" Target="http://municipal.garant.ru/document?id=10064072&amp;sub=2223" TargetMode="External"/><Relationship Id="rId22" Type="http://schemas.openxmlformats.org/officeDocument/2006/relationships/hyperlink" Target="http://municipal.garant.ru/document?id=12024624&amp;sub=0" TargetMode="External"/><Relationship Id="rId27" Type="http://schemas.openxmlformats.org/officeDocument/2006/relationships/hyperlink" Target="http://municipal.garant.ru/document?id=12038258&amp;sub=55533" TargetMode="External"/><Relationship Id="rId30" Type="http://schemas.openxmlformats.org/officeDocument/2006/relationships/hyperlink" Target="http://municipal.garant.ru/document?id=100640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6DBFE-86A9-4CBD-BBB0-8ED7759E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18</cp:revision>
  <cp:lastPrinted>2020-08-17T12:18:00Z</cp:lastPrinted>
  <dcterms:created xsi:type="dcterms:W3CDTF">2020-06-16T05:20:00Z</dcterms:created>
  <dcterms:modified xsi:type="dcterms:W3CDTF">2020-08-17T12:33:00Z</dcterms:modified>
</cp:coreProperties>
</file>